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91768" w:rsidRDefault="00191768" w:rsidP="00191768">
      <w:pPr>
        <w:pStyle w:val="a0"/>
        <w:framePr w:w="9002" w:h="3553" w:hRule="exact" w:wrap="around" w:x="1464" w:y="3766"/>
        <w:ind w:left="1134"/>
        <w:rPr>
          <w:sz w:val="32"/>
          <w:szCs w:val="32"/>
          <w:rtl/>
          <w:lang w:bidi="ar-SA"/>
        </w:rPr>
      </w:pPr>
      <w:r>
        <w:rPr>
          <w:rFonts w:hint="cs"/>
          <w:sz w:val="32"/>
          <w:szCs w:val="32"/>
          <w:rtl/>
          <w:lang w:bidi="ar-SA"/>
        </w:rPr>
        <w:t>طراحی سیستم نگهداری دهانه ورودی، خروجی و مسیر اصلی تونل به روش عددی و ساختاری</w:t>
      </w:r>
    </w:p>
    <w:p w:rsidR="0074487E" w:rsidRPr="0074487E" w:rsidRDefault="00191768" w:rsidP="00547F40">
      <w:pPr>
        <w:pStyle w:val="a0"/>
        <w:framePr w:w="9002" w:h="3553" w:hRule="exact" w:wrap="around" w:x="1464" w:y="3766"/>
        <w:ind w:left="1134"/>
        <w:rPr>
          <w:sz w:val="32"/>
          <w:szCs w:val="32"/>
          <w:rtl/>
        </w:rPr>
      </w:pPr>
      <w:r w:rsidRPr="0074487E">
        <w:rPr>
          <w:rFonts w:hint="cs"/>
          <w:sz w:val="32"/>
          <w:szCs w:val="32"/>
          <w:rtl/>
        </w:rPr>
        <w:t xml:space="preserve"> </w:t>
      </w:r>
      <w:r w:rsidR="0074487E" w:rsidRPr="0074487E">
        <w:rPr>
          <w:rFonts w:hint="cs"/>
          <w:sz w:val="32"/>
          <w:szCs w:val="32"/>
          <w:rtl/>
        </w:rPr>
        <w:t>(مطالعه موردی</w:t>
      </w:r>
      <w:r w:rsidR="00D7787E">
        <w:rPr>
          <w:rFonts w:hint="cs"/>
          <w:sz w:val="32"/>
          <w:szCs w:val="32"/>
          <w:rtl/>
        </w:rPr>
        <w:t>،</w:t>
      </w:r>
      <w:r w:rsidR="0074487E" w:rsidRPr="0074487E">
        <w:rPr>
          <w:rFonts w:hint="cs"/>
          <w:sz w:val="32"/>
          <w:szCs w:val="32"/>
          <w:rtl/>
        </w:rPr>
        <w:t xml:space="preserve"> تونل انحراف سد معشوره)</w:t>
      </w:r>
    </w:p>
    <w:p w:rsidR="009D21C1" w:rsidRPr="001F5C49" w:rsidRDefault="00DA7E3E" w:rsidP="00B54699">
      <w:pPr>
        <w:pStyle w:val="a0"/>
        <w:framePr w:w="9002" w:h="3553" w:hRule="exact" w:wrap="around" w:x="1464" w:y="3766"/>
        <w:ind w:left="1134"/>
        <w:rPr>
          <w:vertAlign w:val="subscript"/>
          <w:rtl/>
        </w:rPr>
      </w:pPr>
      <w:r>
        <w:rPr>
          <w:rFonts w:hint="cs"/>
          <w:rtl/>
        </w:rPr>
        <w:t>بهزاد سبزواری ده کبود</w:t>
      </w:r>
      <w:r w:rsidRPr="00DA7E3E">
        <w:rPr>
          <w:rFonts w:hint="cs"/>
          <w:vertAlign w:val="superscript"/>
          <w:rtl/>
        </w:rPr>
        <w:t>1</w:t>
      </w:r>
      <w:r w:rsidR="009D21C1" w:rsidRPr="001F5C49">
        <w:rPr>
          <w:rFonts w:hint="cs"/>
          <w:rtl/>
        </w:rPr>
        <w:t xml:space="preserve">، </w:t>
      </w:r>
      <w:r>
        <w:rPr>
          <w:rFonts w:hint="cs"/>
          <w:rtl/>
        </w:rPr>
        <w:t>عنایت الله امامی</w:t>
      </w:r>
      <w:r w:rsidRPr="00DA7E3E">
        <w:rPr>
          <w:rFonts w:hint="cs"/>
          <w:vertAlign w:val="superscript"/>
          <w:rtl/>
        </w:rPr>
        <w:t>2</w:t>
      </w:r>
      <w:r w:rsidR="00EB593F" w:rsidRPr="001F5C49">
        <w:rPr>
          <w:rFonts w:hint="cs"/>
          <w:sz w:val="22"/>
          <w:rtl/>
        </w:rPr>
        <w:t xml:space="preserve">، </w:t>
      </w:r>
      <w:r>
        <w:rPr>
          <w:rFonts w:hint="cs"/>
          <w:sz w:val="22"/>
          <w:rtl/>
        </w:rPr>
        <w:t>محمد رضا مشرفی فرد</w:t>
      </w:r>
      <w:r w:rsidRPr="00DA7E3E">
        <w:rPr>
          <w:rFonts w:hint="cs"/>
          <w:sz w:val="22"/>
          <w:vertAlign w:val="superscript"/>
          <w:rtl/>
        </w:rPr>
        <w:t>3</w:t>
      </w:r>
    </w:p>
    <w:p w:rsidR="009D21C1" w:rsidRPr="001F5C49" w:rsidRDefault="009D21C1" w:rsidP="00B54699">
      <w:pPr>
        <w:framePr w:w="9002" w:h="3553" w:hRule="exact" w:hSpace="187" w:wrap="around" w:vAnchor="page" w:hAnchor="page" w:x="1464" w:y="3766" w:anchorLock="1"/>
        <w:ind w:left="1134"/>
        <w:jc w:val="center"/>
        <w:rPr>
          <w:szCs w:val="20"/>
          <w:rtl/>
        </w:rPr>
      </w:pPr>
      <w:r w:rsidRPr="001F5C49">
        <w:rPr>
          <w:rFonts w:hint="cs"/>
          <w:szCs w:val="20"/>
          <w:vertAlign w:val="superscript"/>
          <w:rtl/>
        </w:rPr>
        <w:t>1</w:t>
      </w:r>
      <w:r w:rsidR="00DA7E3E">
        <w:rPr>
          <w:rFonts w:hint="cs"/>
          <w:szCs w:val="20"/>
          <w:rtl/>
        </w:rPr>
        <w:t>کارشناسی ارشد زمین شناسی مهندسی</w:t>
      </w:r>
      <w:r w:rsidRPr="001F5C49">
        <w:rPr>
          <w:rFonts w:hint="cs"/>
          <w:szCs w:val="20"/>
          <w:rtl/>
        </w:rPr>
        <w:t xml:space="preserve">، </w:t>
      </w:r>
      <w:r w:rsidR="00DA7E3E">
        <w:rPr>
          <w:rFonts w:hint="cs"/>
          <w:szCs w:val="20"/>
          <w:rtl/>
        </w:rPr>
        <w:t>دانشگاه یزد</w:t>
      </w:r>
      <w:r w:rsidRPr="001F5C49">
        <w:rPr>
          <w:rFonts w:hint="cs"/>
          <w:szCs w:val="20"/>
          <w:rtl/>
        </w:rPr>
        <w:t xml:space="preserve">؛ </w:t>
      </w:r>
      <w:r w:rsidR="00DA7E3E" w:rsidRPr="005C6C30">
        <w:rPr>
          <w:sz w:val="18"/>
          <w:szCs w:val="18"/>
        </w:rPr>
        <w:t>sabzevari.9692@gmail.com</w:t>
      </w:r>
      <w:r w:rsidRPr="005C6C30">
        <w:rPr>
          <w:rFonts w:hint="cs"/>
          <w:sz w:val="18"/>
          <w:szCs w:val="18"/>
          <w:rtl/>
        </w:rPr>
        <w:t xml:space="preserve"> </w:t>
      </w:r>
    </w:p>
    <w:p w:rsidR="009D21C1" w:rsidRPr="001F5C49" w:rsidRDefault="009D21C1" w:rsidP="00B54699">
      <w:pPr>
        <w:framePr w:w="9002" w:h="3553" w:hRule="exact" w:hSpace="187" w:wrap="around" w:vAnchor="page" w:hAnchor="page" w:x="1464" w:y="3766" w:anchorLock="1"/>
        <w:ind w:left="1134"/>
        <w:jc w:val="center"/>
        <w:rPr>
          <w:szCs w:val="20"/>
          <w:rtl/>
        </w:rPr>
      </w:pPr>
      <w:r w:rsidRPr="001F5C49">
        <w:rPr>
          <w:rFonts w:hint="cs"/>
          <w:szCs w:val="20"/>
          <w:vertAlign w:val="superscript"/>
          <w:rtl/>
        </w:rPr>
        <w:t>2</w:t>
      </w:r>
      <w:r w:rsidR="005C6C30">
        <w:rPr>
          <w:rFonts w:hint="cs"/>
          <w:szCs w:val="20"/>
          <w:rtl/>
          <w:lang w:bidi="fa-IR"/>
        </w:rPr>
        <w:t>استاد یار گروه زمین شناسی</w:t>
      </w:r>
      <w:r w:rsidRPr="001F5C49">
        <w:rPr>
          <w:rFonts w:hint="cs"/>
          <w:szCs w:val="20"/>
          <w:rtl/>
        </w:rPr>
        <w:t xml:space="preserve">، </w:t>
      </w:r>
      <w:r w:rsidR="005C6C30">
        <w:rPr>
          <w:rFonts w:hint="cs"/>
          <w:szCs w:val="20"/>
          <w:rtl/>
        </w:rPr>
        <w:t>دانشگاه یزد</w:t>
      </w:r>
      <w:r w:rsidRPr="001F5C49">
        <w:rPr>
          <w:rFonts w:hint="cs"/>
          <w:szCs w:val="20"/>
          <w:rtl/>
        </w:rPr>
        <w:t xml:space="preserve">؛ </w:t>
      </w:r>
      <w:r w:rsidR="00195C97" w:rsidRPr="00195C97">
        <w:rPr>
          <w:rFonts w:asciiTheme="majorBidi" w:hAnsiTheme="majorBidi" w:cstheme="majorBidi"/>
          <w:bCs/>
          <w:sz w:val="18"/>
          <w:szCs w:val="18"/>
          <w:lang w:bidi="fa-IR"/>
        </w:rPr>
        <w:t>en.emami@yazd.ac.ir</w:t>
      </w:r>
    </w:p>
    <w:p w:rsidR="009D21C1" w:rsidRPr="001F5C49" w:rsidRDefault="009D21C1" w:rsidP="00B54699">
      <w:pPr>
        <w:framePr w:w="9002" w:h="3553" w:hRule="exact" w:hSpace="187" w:wrap="around" w:vAnchor="page" w:hAnchor="page" w:x="1464" w:y="3766" w:anchorLock="1"/>
        <w:ind w:left="1134"/>
        <w:jc w:val="center"/>
        <w:rPr>
          <w:szCs w:val="20"/>
          <w:rtl/>
        </w:rPr>
      </w:pPr>
      <w:r w:rsidRPr="001F5C49">
        <w:rPr>
          <w:rFonts w:hint="cs"/>
          <w:szCs w:val="20"/>
          <w:vertAlign w:val="superscript"/>
          <w:rtl/>
        </w:rPr>
        <w:t>3</w:t>
      </w:r>
      <w:r w:rsidR="005C6C30">
        <w:rPr>
          <w:rFonts w:hint="cs"/>
          <w:szCs w:val="20"/>
          <w:rtl/>
        </w:rPr>
        <w:t>استاد یار گروه زمین شناسی</w:t>
      </w:r>
      <w:r w:rsidRPr="001F5C49">
        <w:rPr>
          <w:rFonts w:hint="cs"/>
          <w:szCs w:val="20"/>
          <w:rtl/>
        </w:rPr>
        <w:t xml:space="preserve">، </w:t>
      </w:r>
      <w:r w:rsidR="005C6C30">
        <w:rPr>
          <w:rFonts w:hint="cs"/>
          <w:szCs w:val="20"/>
          <w:rtl/>
        </w:rPr>
        <w:t>دانشگاه یزد؛</w:t>
      </w:r>
      <w:r w:rsidRPr="001F5C49">
        <w:rPr>
          <w:rFonts w:hint="cs"/>
          <w:szCs w:val="20"/>
          <w:rtl/>
        </w:rPr>
        <w:t xml:space="preserve"> </w:t>
      </w:r>
      <w:proofErr w:type="spellStart"/>
      <w:r w:rsidR="00CF2EA7" w:rsidRPr="00CF2EA7">
        <w:rPr>
          <w:szCs w:val="20"/>
        </w:rPr>
        <w:t>moshrefy</w:t>
      </w:r>
      <w:proofErr w:type="spellEnd"/>
      <w:r w:rsidR="00777BF5">
        <w:rPr>
          <w:rFonts w:cs="Calibri"/>
          <w:szCs w:val="20"/>
        </w:rPr>
        <w:t>@</w:t>
      </w:r>
      <w:r w:rsidR="00CF2EA7" w:rsidRPr="00CF2EA7">
        <w:rPr>
          <w:szCs w:val="20"/>
        </w:rPr>
        <w:t xml:space="preserve"> yazd.ac.ir</w:t>
      </w:r>
    </w:p>
    <w:p w:rsidR="005C6C30" w:rsidRDefault="00155B21" w:rsidP="00B54699">
      <w:pPr>
        <w:pStyle w:val="a1"/>
        <w:framePr w:wrap="notBeside"/>
        <w:ind w:left="1134" w:right="500" w:firstLine="0"/>
      </w:pPr>
      <w:r w:rsidRPr="00155B21">
        <w:rPr>
          <w:rtl/>
        </w:rPr>
        <w:t>چكيده</w:t>
      </w:r>
      <w:r>
        <w:rPr>
          <w:rFonts w:hint="cs"/>
          <w:rtl/>
        </w:rPr>
        <w:t>:</w:t>
      </w:r>
      <w:r w:rsidRPr="001F5C49">
        <w:rPr>
          <w:rFonts w:hint="cs"/>
          <w:rtl/>
        </w:rPr>
        <w:t xml:space="preserve"> </w:t>
      </w:r>
      <w:r w:rsidR="0074487E" w:rsidRPr="0074487E">
        <w:rPr>
          <w:rtl/>
        </w:rPr>
        <w:t>در ا</w:t>
      </w:r>
      <w:r w:rsidR="0074487E" w:rsidRPr="0074487E">
        <w:rPr>
          <w:rFonts w:hint="cs"/>
          <w:rtl/>
        </w:rPr>
        <w:t>ی</w:t>
      </w:r>
      <w:r w:rsidR="0074487E" w:rsidRPr="0074487E">
        <w:rPr>
          <w:rFonts w:hint="eastAsia"/>
          <w:rtl/>
        </w:rPr>
        <w:t>ن</w:t>
      </w:r>
      <w:r w:rsidR="0074487E" w:rsidRPr="0074487E">
        <w:rPr>
          <w:rtl/>
        </w:rPr>
        <w:t xml:space="preserve"> دست نوشته با استفاده از روش</w:t>
      </w:r>
      <w:r w:rsidR="0074487E" w:rsidRPr="0074487E">
        <w:rPr>
          <w:rtl/>
        </w:rPr>
        <w:softHyphen/>
      </w:r>
      <w:r w:rsidR="0074487E" w:rsidRPr="0074487E">
        <w:rPr>
          <w:rFonts w:hint="cs"/>
          <w:rtl/>
        </w:rPr>
        <w:t>های</w:t>
      </w:r>
      <w:r w:rsidR="0074487E" w:rsidRPr="0074487E">
        <w:rPr>
          <w:rtl/>
        </w:rPr>
        <w:t xml:space="preserve"> ساختار</w:t>
      </w:r>
      <w:r w:rsidR="0074487E" w:rsidRPr="0074487E">
        <w:rPr>
          <w:rFonts w:hint="cs"/>
          <w:rtl/>
        </w:rPr>
        <w:t>ی</w:t>
      </w:r>
      <w:r w:rsidR="0074487E" w:rsidRPr="0074487E">
        <w:rPr>
          <w:rtl/>
        </w:rPr>
        <w:t xml:space="preserve"> و عدد</w:t>
      </w:r>
      <w:r w:rsidR="0074487E" w:rsidRPr="0074487E">
        <w:rPr>
          <w:rFonts w:hint="cs"/>
          <w:rtl/>
        </w:rPr>
        <w:t>ی سیستم نگهداری</w:t>
      </w:r>
      <w:r w:rsidR="0074487E" w:rsidRPr="0074487E">
        <w:rPr>
          <w:rtl/>
        </w:rPr>
        <w:t xml:space="preserve"> </w:t>
      </w:r>
      <w:r w:rsidR="0074487E" w:rsidRPr="0074487E">
        <w:rPr>
          <w:rFonts w:hint="cs"/>
          <w:rtl/>
        </w:rPr>
        <w:t xml:space="preserve">تونل انحراف آب </w:t>
      </w:r>
      <w:r w:rsidR="0074487E" w:rsidRPr="0074487E">
        <w:rPr>
          <w:rtl/>
        </w:rPr>
        <w:t>سد معشوره تحل</w:t>
      </w:r>
      <w:r w:rsidR="0074487E" w:rsidRPr="0074487E">
        <w:rPr>
          <w:rFonts w:hint="cs"/>
          <w:rtl/>
        </w:rPr>
        <w:t>ی</w:t>
      </w:r>
      <w:r w:rsidR="0074487E" w:rsidRPr="0074487E">
        <w:rPr>
          <w:rFonts w:hint="eastAsia"/>
          <w:rtl/>
        </w:rPr>
        <w:t>ل</w:t>
      </w:r>
      <w:r w:rsidR="0074487E" w:rsidRPr="0074487E">
        <w:rPr>
          <w:rtl/>
        </w:rPr>
        <w:t xml:space="preserve"> </w:t>
      </w:r>
      <w:r w:rsidR="0074487E" w:rsidRPr="0074487E">
        <w:rPr>
          <w:rFonts w:hint="cs"/>
          <w:rtl/>
        </w:rPr>
        <w:t xml:space="preserve">و سیستم بهینه معرفی </w:t>
      </w:r>
      <w:r w:rsidR="0074487E" w:rsidRPr="0074487E">
        <w:rPr>
          <w:rtl/>
        </w:rPr>
        <w:t xml:space="preserve">شد. </w:t>
      </w:r>
      <w:r w:rsidR="0074487E" w:rsidRPr="0074487E">
        <w:rPr>
          <w:rFonts w:hint="cs"/>
          <w:rtl/>
        </w:rPr>
        <w:t>به منظور تعیین پتانسیل</w:t>
      </w:r>
      <w:r w:rsidR="0074487E" w:rsidRPr="0074487E">
        <w:rPr>
          <w:rtl/>
        </w:rPr>
        <w:softHyphen/>
      </w:r>
      <w:r w:rsidR="0074487E" w:rsidRPr="0074487E">
        <w:rPr>
          <w:rFonts w:hint="cs"/>
          <w:rtl/>
        </w:rPr>
        <w:t>های ریزش بالقوه ناشی از عوارض ساختاری، به روش استر</w:t>
      </w:r>
      <w:r w:rsidR="00851024">
        <w:rPr>
          <w:rFonts w:hint="cs"/>
          <w:rtl/>
        </w:rPr>
        <w:t>ی</w:t>
      </w:r>
      <w:r w:rsidR="0074487E" w:rsidRPr="0074487E">
        <w:rPr>
          <w:rFonts w:hint="cs"/>
          <w:rtl/>
        </w:rPr>
        <w:t>وگرافی پتانسیل لغزش بالقوه صفحه</w:t>
      </w:r>
      <w:r w:rsidR="0074487E" w:rsidRPr="0074487E">
        <w:rPr>
          <w:rtl/>
        </w:rPr>
        <w:softHyphen/>
      </w:r>
      <w:r w:rsidR="0074487E" w:rsidRPr="0074487E">
        <w:rPr>
          <w:rFonts w:hint="cs"/>
          <w:rtl/>
        </w:rPr>
        <w:t>ای و گوه</w:t>
      </w:r>
      <w:r w:rsidR="0074487E" w:rsidRPr="0074487E">
        <w:rPr>
          <w:rtl/>
        </w:rPr>
        <w:softHyphen/>
      </w:r>
      <w:r w:rsidR="0074487E" w:rsidRPr="0074487E">
        <w:rPr>
          <w:rFonts w:hint="cs"/>
          <w:rtl/>
        </w:rPr>
        <w:t xml:space="preserve">ای در </w:t>
      </w:r>
      <w:r w:rsidR="00851024">
        <w:rPr>
          <w:rFonts w:hint="cs"/>
          <w:rtl/>
        </w:rPr>
        <w:t>ترانشه</w:t>
      </w:r>
      <w:r w:rsidR="00851024">
        <w:rPr>
          <w:rtl/>
        </w:rPr>
        <w:softHyphen/>
      </w:r>
      <w:r w:rsidR="00851024">
        <w:rPr>
          <w:rFonts w:hint="cs"/>
          <w:rtl/>
        </w:rPr>
        <w:t>های</w:t>
      </w:r>
      <w:r w:rsidR="0074487E" w:rsidRPr="0074487E">
        <w:rPr>
          <w:rFonts w:hint="cs"/>
          <w:rtl/>
        </w:rPr>
        <w:t xml:space="preserve"> راست، چپ و میانی  دهانه</w:t>
      </w:r>
      <w:r w:rsidR="0074487E" w:rsidRPr="0074487E">
        <w:rPr>
          <w:rtl/>
        </w:rPr>
        <w:softHyphen/>
      </w:r>
      <w:r w:rsidR="0074487E" w:rsidRPr="0074487E">
        <w:rPr>
          <w:rFonts w:hint="cs"/>
          <w:rtl/>
        </w:rPr>
        <w:t>های ورودی و خروجی تونل تحلیل شد. نتایج تحلیل استر</w:t>
      </w:r>
      <w:r w:rsidR="00851024">
        <w:rPr>
          <w:rFonts w:hint="cs"/>
          <w:rtl/>
        </w:rPr>
        <w:t>ی</w:t>
      </w:r>
      <w:r w:rsidR="008F1A90">
        <w:rPr>
          <w:rFonts w:hint="cs"/>
          <w:rtl/>
        </w:rPr>
        <w:t xml:space="preserve">وگرافی و ساختاری که با نرم افزارهای، </w:t>
      </w:r>
      <w:r w:rsidR="008F1A90">
        <w:t>,Dips</w:t>
      </w:r>
      <w:r w:rsidR="0074487E" w:rsidRPr="0074487E">
        <w:rPr>
          <w:rFonts w:hint="cs"/>
          <w:rtl/>
        </w:rPr>
        <w:t xml:space="preserve"> </w:t>
      </w:r>
      <w:proofErr w:type="spellStart"/>
      <w:r w:rsidR="0074487E" w:rsidRPr="0074487E">
        <w:t>Swedge</w:t>
      </w:r>
      <w:proofErr w:type="spellEnd"/>
      <w:r w:rsidR="0074487E" w:rsidRPr="0074487E">
        <w:rPr>
          <w:rFonts w:hint="cs"/>
          <w:rtl/>
        </w:rPr>
        <w:t xml:space="preserve"> و </w:t>
      </w:r>
      <w:r w:rsidR="0074487E" w:rsidRPr="0074487E">
        <w:t xml:space="preserve"> </w:t>
      </w:r>
      <w:proofErr w:type="spellStart"/>
      <w:r w:rsidR="0074487E" w:rsidRPr="0074487E">
        <w:t>Rocplane</w:t>
      </w:r>
      <w:proofErr w:type="spellEnd"/>
      <w:r w:rsidR="0074487E" w:rsidRPr="0074487E">
        <w:rPr>
          <w:rFonts w:hint="cs"/>
          <w:rtl/>
        </w:rPr>
        <w:t xml:space="preserve"> انجام شد، نشان می</w:t>
      </w:r>
      <w:r w:rsidR="0074487E" w:rsidRPr="0074487E">
        <w:rPr>
          <w:rtl/>
        </w:rPr>
        <w:softHyphen/>
      </w:r>
      <w:r w:rsidR="0074487E" w:rsidRPr="0074487E">
        <w:rPr>
          <w:rFonts w:hint="cs"/>
          <w:rtl/>
        </w:rPr>
        <w:t xml:space="preserve">دهد که به منظور حفظ پایداری </w:t>
      </w:r>
      <w:r w:rsidR="00851024">
        <w:rPr>
          <w:rFonts w:hint="cs"/>
          <w:rtl/>
        </w:rPr>
        <w:t>ترانش</w:t>
      </w:r>
      <w:r w:rsidR="0074487E" w:rsidRPr="0074487E">
        <w:rPr>
          <w:rFonts w:hint="cs"/>
          <w:rtl/>
        </w:rPr>
        <w:t>ه میانی دهانه ورودی در برابر لغزش صفحه</w:t>
      </w:r>
      <w:r w:rsidR="0074487E" w:rsidRPr="0074487E">
        <w:rPr>
          <w:rtl/>
        </w:rPr>
        <w:softHyphen/>
      </w:r>
      <w:r w:rsidR="0074487E" w:rsidRPr="0074487E">
        <w:rPr>
          <w:rFonts w:hint="cs"/>
          <w:rtl/>
        </w:rPr>
        <w:t xml:space="preserve">ای نصب </w:t>
      </w:r>
      <w:r w:rsidR="00037240">
        <w:rPr>
          <w:rFonts w:hint="cs"/>
          <w:rtl/>
        </w:rPr>
        <w:t>پیچ سنگ</w:t>
      </w:r>
      <w:r w:rsidR="0074487E" w:rsidRPr="0074487E">
        <w:rPr>
          <w:rFonts w:hint="cs"/>
          <w:rtl/>
        </w:rPr>
        <w:t xml:space="preserve"> تمام ترزیقی به طول 6 متر و فاصله داری 2 متر در 2 متر  ضروری است، </w:t>
      </w:r>
      <w:r w:rsidR="00D011C7">
        <w:rPr>
          <w:rFonts w:hint="cs"/>
          <w:rtl/>
        </w:rPr>
        <w:t xml:space="preserve">در </w:t>
      </w:r>
      <w:r w:rsidR="0074487E" w:rsidRPr="0074487E">
        <w:rPr>
          <w:rFonts w:hint="cs"/>
          <w:rtl/>
        </w:rPr>
        <w:t xml:space="preserve">سایر </w:t>
      </w:r>
      <w:r w:rsidR="00851024">
        <w:rPr>
          <w:rFonts w:hint="cs"/>
          <w:rtl/>
        </w:rPr>
        <w:t>ترانشه</w:t>
      </w:r>
      <w:r w:rsidR="00851024">
        <w:rPr>
          <w:rtl/>
        </w:rPr>
        <w:softHyphen/>
      </w:r>
      <w:r w:rsidR="00851024">
        <w:rPr>
          <w:rFonts w:hint="cs"/>
          <w:rtl/>
        </w:rPr>
        <w:t>ها</w:t>
      </w:r>
      <w:r w:rsidR="0074487E" w:rsidRPr="0074487E">
        <w:rPr>
          <w:rFonts w:hint="cs"/>
          <w:rtl/>
        </w:rPr>
        <w:t xml:space="preserve"> نصب </w:t>
      </w:r>
      <w:r w:rsidR="00037240">
        <w:rPr>
          <w:rFonts w:hint="cs"/>
          <w:rtl/>
        </w:rPr>
        <w:t>پیچ سنگ</w:t>
      </w:r>
      <w:r w:rsidR="0074487E" w:rsidRPr="0074487E">
        <w:rPr>
          <w:rFonts w:hint="cs"/>
          <w:rtl/>
        </w:rPr>
        <w:t xml:space="preserve"> 3 متری برای تقویت بخش دستخورده کفایت می</w:t>
      </w:r>
      <w:r w:rsidR="00851024">
        <w:rPr>
          <w:rtl/>
        </w:rPr>
        <w:softHyphen/>
      </w:r>
      <w:r w:rsidR="0074487E" w:rsidRPr="0074487E">
        <w:rPr>
          <w:rFonts w:hint="cs"/>
          <w:rtl/>
        </w:rPr>
        <w:t>کند و در دهانه خروجی تونل وقوع گسیختگی منتفی است و یک لایه شاتکریت به ضخامت 5 سانتیمتر برای کنترل ناپایداری</w:t>
      </w:r>
      <w:r w:rsidR="0074487E" w:rsidRPr="0074487E">
        <w:rPr>
          <w:rtl/>
        </w:rPr>
        <w:softHyphen/>
      </w:r>
      <w:r w:rsidR="0074487E" w:rsidRPr="0074487E">
        <w:rPr>
          <w:rFonts w:hint="cs"/>
          <w:rtl/>
        </w:rPr>
        <w:t>های موضعی کفایت می</w:t>
      </w:r>
      <w:r w:rsidR="00851024">
        <w:rPr>
          <w:rtl/>
        </w:rPr>
        <w:softHyphen/>
      </w:r>
      <w:r w:rsidR="0074487E" w:rsidRPr="0074487E">
        <w:rPr>
          <w:rFonts w:hint="cs"/>
          <w:rtl/>
        </w:rPr>
        <w:t xml:space="preserve">کند. مسیر اصلی تونل به </w:t>
      </w:r>
      <w:r w:rsidR="00D011C7">
        <w:rPr>
          <w:rFonts w:hint="cs"/>
          <w:rtl/>
        </w:rPr>
        <w:t>روش</w:t>
      </w:r>
      <w:r w:rsidR="00D011C7">
        <w:rPr>
          <w:rtl/>
        </w:rPr>
        <w:softHyphen/>
      </w:r>
      <w:r w:rsidR="005F5BBD">
        <w:rPr>
          <w:rFonts w:hint="cs"/>
          <w:rtl/>
        </w:rPr>
        <w:t xml:space="preserve">های تحلیلی و </w:t>
      </w:r>
      <w:r w:rsidR="0074487E" w:rsidRPr="0074487E">
        <w:rPr>
          <w:rFonts w:hint="cs"/>
          <w:rtl/>
        </w:rPr>
        <w:t xml:space="preserve"> عددی به صورت پیوستار با نرم افزار </w:t>
      </w:r>
      <w:r w:rsidR="0074487E" w:rsidRPr="0074487E">
        <w:t>phase</w:t>
      </w:r>
      <w:r w:rsidR="0074487E" w:rsidRPr="00D011C7">
        <w:rPr>
          <w:vertAlign w:val="superscript"/>
        </w:rPr>
        <w:t>2</w:t>
      </w:r>
      <w:r w:rsidR="0074487E" w:rsidRPr="0074487E">
        <w:rPr>
          <w:rFonts w:hint="cs"/>
          <w:rtl/>
        </w:rPr>
        <w:t xml:space="preserve"> تحلیل شد. تحلیل حاصل نشان می</w:t>
      </w:r>
      <w:r w:rsidR="0074487E" w:rsidRPr="0074487E">
        <w:rPr>
          <w:rtl/>
        </w:rPr>
        <w:softHyphen/>
      </w:r>
      <w:r w:rsidR="0074487E" w:rsidRPr="0074487E">
        <w:rPr>
          <w:rFonts w:hint="cs"/>
          <w:rtl/>
        </w:rPr>
        <w:t xml:space="preserve">دهد که بیشترین طول تونل که در سازند تاربور واقع شده، بدون نیاز به نصب سیستم نگهداری پایدار است. در بخش واقع در سازند امیران با نصب سیستم نگهداری </w:t>
      </w:r>
      <w:r w:rsidR="00037240">
        <w:rPr>
          <w:rFonts w:hint="cs"/>
          <w:rtl/>
        </w:rPr>
        <w:t>پیچ سنگ</w:t>
      </w:r>
      <w:r w:rsidR="0074487E" w:rsidRPr="0074487E">
        <w:rPr>
          <w:rFonts w:hint="cs"/>
          <w:rtl/>
        </w:rPr>
        <w:t xml:space="preserve"> با طول 3 متر و فاصله داری 2 متر </w:t>
      </w:r>
      <w:r w:rsidR="009969CC">
        <w:rPr>
          <w:rFonts w:hint="cs"/>
          <w:rtl/>
        </w:rPr>
        <w:t xml:space="preserve">در 2 متر </w:t>
      </w:r>
      <w:r w:rsidR="0074487E" w:rsidRPr="0074487E">
        <w:rPr>
          <w:rFonts w:hint="cs"/>
          <w:rtl/>
        </w:rPr>
        <w:t>و شاتکریت به ضخامت 10 سانتی متر به پایداری می</w:t>
      </w:r>
      <w:r w:rsidR="0074487E" w:rsidRPr="0074487E">
        <w:rPr>
          <w:rtl/>
        </w:rPr>
        <w:softHyphen/>
      </w:r>
      <w:r w:rsidR="0074487E" w:rsidRPr="0074487E">
        <w:rPr>
          <w:rFonts w:hint="cs"/>
          <w:rtl/>
        </w:rPr>
        <w:t>رسد. نتایج حاصل از روش عددی و تحلیلی سیستم نگهداری مشابه</w:t>
      </w:r>
      <w:r w:rsidR="0074487E" w:rsidRPr="0074487E">
        <w:rPr>
          <w:rtl/>
        </w:rPr>
        <w:softHyphen/>
      </w:r>
      <w:r w:rsidR="0074487E" w:rsidRPr="0074487E">
        <w:rPr>
          <w:rFonts w:hint="cs"/>
          <w:rtl/>
        </w:rPr>
        <w:t>ای را ارائه می</w:t>
      </w:r>
      <w:r w:rsidR="0074487E" w:rsidRPr="0074487E">
        <w:rPr>
          <w:rtl/>
        </w:rPr>
        <w:softHyphen/>
      </w:r>
      <w:r w:rsidR="0074487E" w:rsidRPr="0074487E">
        <w:rPr>
          <w:rFonts w:hint="cs"/>
          <w:rtl/>
        </w:rPr>
        <w:t>دهد.</w:t>
      </w:r>
    </w:p>
    <w:p w:rsidR="0074487E" w:rsidRPr="0074487E" w:rsidRDefault="0074487E" w:rsidP="00B54699">
      <w:pPr>
        <w:pStyle w:val="a3"/>
        <w:framePr w:wrap="notBeside"/>
        <w:ind w:left="1134"/>
      </w:pPr>
      <w:r w:rsidRPr="0074487E">
        <w:rPr>
          <w:rFonts w:hint="cs"/>
          <w:b/>
          <w:bCs/>
          <w:i/>
          <w:iCs/>
          <w:rtl/>
        </w:rPr>
        <w:t>واژه</w:t>
      </w:r>
      <w:r w:rsidRPr="0074487E">
        <w:rPr>
          <w:b/>
          <w:bCs/>
          <w:i/>
          <w:iCs/>
          <w:rtl/>
        </w:rPr>
        <w:softHyphen/>
      </w:r>
      <w:r w:rsidRPr="0074487E">
        <w:rPr>
          <w:rFonts w:hint="cs"/>
          <w:b/>
          <w:bCs/>
          <w:i/>
          <w:iCs/>
          <w:rtl/>
        </w:rPr>
        <w:t>های کلیدی</w:t>
      </w:r>
      <w:r>
        <w:rPr>
          <w:rFonts w:hint="cs"/>
          <w:b/>
          <w:bCs/>
          <w:i/>
          <w:iCs/>
          <w:rtl/>
        </w:rPr>
        <w:t xml:space="preserve">: </w:t>
      </w:r>
      <w:r w:rsidRPr="0074487E">
        <w:rPr>
          <w:rFonts w:hint="cs"/>
          <w:rtl/>
          <w:lang w:bidi="ar-SA"/>
        </w:rPr>
        <w:t>تحلیل عددی، تحلیل ساختاری ، سیستم نگهداری</w:t>
      </w:r>
      <w:r>
        <w:rPr>
          <w:rFonts w:hint="cs"/>
          <w:rtl/>
          <w:lang w:bidi="ar-SA"/>
        </w:rPr>
        <w:t xml:space="preserve">، </w:t>
      </w:r>
      <w:r w:rsidRPr="0074487E">
        <w:rPr>
          <w:rFonts w:hint="cs"/>
          <w:rtl/>
          <w:lang w:bidi="ar-SA"/>
        </w:rPr>
        <w:t xml:space="preserve">، </w:t>
      </w:r>
      <w:r w:rsidRPr="0074487E">
        <w:rPr>
          <w:lang w:bidi="ar-SA"/>
        </w:rPr>
        <w:t xml:space="preserve">  </w:t>
      </w:r>
      <w:proofErr w:type="spellStart"/>
      <w:r w:rsidRPr="0074487E">
        <w:rPr>
          <w:lang w:bidi="ar-SA"/>
        </w:rPr>
        <w:t>Swedge</w:t>
      </w:r>
      <w:proofErr w:type="spellEnd"/>
      <w:r w:rsidRPr="0074487E">
        <w:rPr>
          <w:lang w:bidi="ar-SA"/>
        </w:rPr>
        <w:t xml:space="preserve"> , phase</w:t>
      </w:r>
      <w:r w:rsidRPr="0074487E">
        <w:rPr>
          <w:vertAlign w:val="superscript"/>
          <w:lang w:bidi="ar-SA"/>
        </w:rPr>
        <w:t>2</w:t>
      </w:r>
    </w:p>
    <w:p w:rsidR="006F18D8" w:rsidRDefault="006F18D8" w:rsidP="00B54699">
      <w:pPr>
        <w:ind w:left="1134" w:firstLine="0"/>
        <w:rPr>
          <w:rtl/>
        </w:rPr>
      </w:pPr>
    </w:p>
    <w:p w:rsidR="006F18D8" w:rsidRDefault="006F18D8" w:rsidP="00B54699">
      <w:pPr>
        <w:ind w:left="1134" w:firstLine="0"/>
        <w:rPr>
          <w:rtl/>
        </w:rPr>
      </w:pPr>
    </w:p>
    <w:p w:rsidR="006F18D8" w:rsidRPr="001F5C49" w:rsidRDefault="006F18D8" w:rsidP="00B54699">
      <w:pPr>
        <w:ind w:left="1134" w:firstLine="0"/>
        <w:rPr>
          <w:rtl/>
          <w:lang w:bidi="fa-IR"/>
        </w:rPr>
      </w:pPr>
    </w:p>
    <w:p w:rsidR="00610120" w:rsidRPr="001F5C49" w:rsidRDefault="00610120" w:rsidP="00B54699">
      <w:pPr>
        <w:ind w:left="1134" w:firstLine="0"/>
        <w:rPr>
          <w:rtl/>
        </w:rPr>
      </w:pPr>
    </w:p>
    <w:p w:rsidR="0029456B" w:rsidRPr="0029456B" w:rsidRDefault="0029456B" w:rsidP="00B54699">
      <w:pPr>
        <w:ind w:left="1134"/>
        <w:rPr>
          <w:rtl/>
        </w:rPr>
      </w:pPr>
    </w:p>
    <w:p w:rsidR="0029456B" w:rsidRDefault="0029456B" w:rsidP="00B54699">
      <w:pPr>
        <w:ind w:left="1134"/>
        <w:rPr>
          <w:rtl/>
          <w:lang w:bidi="fa-IR"/>
        </w:rPr>
      </w:pPr>
    </w:p>
    <w:p w:rsidR="0029456B" w:rsidRDefault="0029456B" w:rsidP="00B54699">
      <w:pPr>
        <w:ind w:left="1134"/>
        <w:rPr>
          <w:rtl/>
          <w:lang w:bidi="fa-IR"/>
        </w:rPr>
      </w:pPr>
    </w:p>
    <w:p w:rsidR="0029456B" w:rsidRDefault="0029456B" w:rsidP="00B54699">
      <w:pPr>
        <w:ind w:left="1134"/>
        <w:rPr>
          <w:rtl/>
          <w:lang w:bidi="fa-IR"/>
        </w:rPr>
      </w:pPr>
    </w:p>
    <w:p w:rsidR="0029456B" w:rsidRDefault="0029456B" w:rsidP="00B54699">
      <w:pPr>
        <w:ind w:left="1134"/>
        <w:rPr>
          <w:rtl/>
          <w:lang w:bidi="fa-IR"/>
        </w:rPr>
      </w:pPr>
    </w:p>
    <w:p w:rsidR="0029456B" w:rsidRDefault="0029456B" w:rsidP="00B54699">
      <w:pPr>
        <w:ind w:left="1134"/>
        <w:rPr>
          <w:rtl/>
          <w:lang w:bidi="fa-IR"/>
        </w:rPr>
      </w:pPr>
    </w:p>
    <w:p w:rsidR="0029456B" w:rsidRPr="0029456B" w:rsidRDefault="0029456B" w:rsidP="00191768">
      <w:pPr>
        <w:numPr>
          <w:ilvl w:val="0"/>
          <w:numId w:val="1"/>
        </w:numPr>
        <w:ind w:left="-1" w:firstLine="0"/>
        <w:rPr>
          <w:b/>
          <w:bCs/>
          <w:rtl/>
        </w:rPr>
      </w:pPr>
      <w:r w:rsidRPr="0029456B">
        <w:rPr>
          <w:rFonts w:hint="cs"/>
          <w:b/>
          <w:bCs/>
          <w:rtl/>
        </w:rPr>
        <w:t>مقدمه</w:t>
      </w:r>
    </w:p>
    <w:p w:rsidR="0029456B" w:rsidRDefault="0029456B" w:rsidP="00B54699">
      <w:pPr>
        <w:ind w:left="1134"/>
        <w:rPr>
          <w:rtl/>
          <w:lang w:bidi="fa-IR"/>
        </w:rPr>
      </w:pPr>
    </w:p>
    <w:p w:rsidR="0074487E" w:rsidRDefault="0074487E" w:rsidP="00260BD1">
      <w:pPr>
        <w:ind w:left="1" w:hanging="2"/>
        <w:rPr>
          <w:rtl/>
          <w:lang w:bidi="fa-IR"/>
        </w:rPr>
      </w:pPr>
      <w:r w:rsidRPr="00823D71">
        <w:rPr>
          <w:rFonts w:hint="cs"/>
          <w:rtl/>
          <w:lang w:bidi="fa-IR"/>
        </w:rPr>
        <w:t>جابجایی بالقوه بلوک</w:t>
      </w:r>
      <w:r>
        <w:rPr>
          <w:rtl/>
          <w:lang w:bidi="fa-IR"/>
        </w:rPr>
        <w:softHyphen/>
      </w:r>
      <w:r w:rsidR="0029456B">
        <w:rPr>
          <w:rFonts w:hint="cs"/>
          <w:rtl/>
          <w:lang w:bidi="fa-IR"/>
        </w:rPr>
        <w:t>هایی که بحرانی</w:t>
      </w:r>
      <w:r w:rsidR="0029456B">
        <w:rPr>
          <w:rtl/>
          <w:lang w:bidi="fa-IR"/>
        </w:rPr>
        <w:softHyphen/>
      </w:r>
      <w:r w:rsidRPr="00823D71">
        <w:rPr>
          <w:rFonts w:hint="cs"/>
          <w:rtl/>
          <w:lang w:bidi="fa-IR"/>
        </w:rPr>
        <w:t>ترین نحوه استقرار را دارند می</w:t>
      </w:r>
      <w:r w:rsidRPr="00823D71">
        <w:rPr>
          <w:rtl/>
          <w:lang w:bidi="fa-IR"/>
        </w:rPr>
        <w:softHyphen/>
      </w:r>
      <w:r w:rsidRPr="00823D71">
        <w:rPr>
          <w:rFonts w:hint="cs"/>
          <w:rtl/>
          <w:lang w:bidi="fa-IR"/>
        </w:rPr>
        <w:t>توانند بلوک</w:t>
      </w:r>
      <w:r w:rsidRPr="00823D71">
        <w:rPr>
          <w:rtl/>
          <w:lang w:bidi="fa-IR"/>
        </w:rPr>
        <w:softHyphen/>
      </w:r>
      <w:r w:rsidRPr="00823D71">
        <w:rPr>
          <w:rFonts w:hint="cs"/>
          <w:rtl/>
          <w:lang w:bidi="fa-IR"/>
        </w:rPr>
        <w:t>های مجاور را سست کند</w:t>
      </w:r>
      <w:r w:rsidR="00D16AD4">
        <w:rPr>
          <w:rFonts w:hint="cs"/>
          <w:rtl/>
          <w:lang w:bidi="fa-IR"/>
        </w:rPr>
        <w:t>.</w:t>
      </w:r>
      <w:r w:rsidRPr="00823D71">
        <w:rPr>
          <w:rFonts w:hint="cs"/>
          <w:rtl/>
          <w:lang w:bidi="fa-IR"/>
        </w:rPr>
        <w:t xml:space="preserve"> سقوط و لغزش آنها می</w:t>
      </w:r>
      <w:r w:rsidRPr="00823D71">
        <w:rPr>
          <w:rtl/>
          <w:lang w:bidi="fa-IR"/>
        </w:rPr>
        <w:softHyphen/>
      </w:r>
      <w:r w:rsidRPr="00823D71">
        <w:rPr>
          <w:rFonts w:hint="cs"/>
          <w:rtl/>
          <w:lang w:bidi="fa-IR"/>
        </w:rPr>
        <w:t>تواند برای فضایی مورد نظر تهدید کننده باشد</w:t>
      </w:r>
      <w:r w:rsidR="00E94FAE">
        <w:rPr>
          <w:rFonts w:hint="cs"/>
          <w:rtl/>
          <w:lang w:bidi="fa-IR"/>
        </w:rPr>
        <w:t>[2]</w:t>
      </w:r>
      <w:r w:rsidRPr="00823D71">
        <w:rPr>
          <w:rFonts w:hint="cs"/>
          <w:rtl/>
          <w:lang w:bidi="fa-IR"/>
        </w:rPr>
        <w:t>. در این گونه موارد چنانچه در تونل</w:t>
      </w:r>
      <w:r>
        <w:rPr>
          <w:rFonts w:hint="cs"/>
          <w:rtl/>
          <w:lang w:bidi="fa-IR"/>
        </w:rPr>
        <w:t xml:space="preserve"> و ورودی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های آن</w:t>
      </w:r>
      <w:r w:rsidRPr="00823D71">
        <w:rPr>
          <w:rFonts w:hint="cs"/>
          <w:rtl/>
          <w:lang w:bidi="fa-IR"/>
        </w:rPr>
        <w:t>، سیستم مناسب نصب نشود، سقوط گوه</w:t>
      </w:r>
      <w:r w:rsidRPr="00823D71">
        <w:rPr>
          <w:rtl/>
          <w:lang w:bidi="fa-IR"/>
        </w:rPr>
        <w:softHyphen/>
      </w:r>
      <w:r w:rsidRPr="00823D71">
        <w:rPr>
          <w:rFonts w:hint="cs"/>
          <w:rtl/>
          <w:lang w:bidi="fa-IR"/>
        </w:rPr>
        <w:t>ها</w:t>
      </w:r>
      <w:r w:rsidR="00260BD1">
        <w:rPr>
          <w:rFonts w:hint="cs"/>
          <w:rtl/>
          <w:lang w:bidi="fa-IR"/>
        </w:rPr>
        <w:t xml:space="preserve"> و</w:t>
      </w:r>
      <w:r w:rsidR="00195C97">
        <w:rPr>
          <w:rFonts w:hint="cs"/>
          <w:rtl/>
          <w:lang w:bidi="fa-IR"/>
        </w:rPr>
        <w:t xml:space="preserve"> بلوک</w:t>
      </w:r>
      <w:r w:rsidR="00195C97">
        <w:rPr>
          <w:rtl/>
          <w:lang w:bidi="fa-IR"/>
        </w:rPr>
        <w:softHyphen/>
      </w:r>
      <w:r w:rsidR="00195C97">
        <w:rPr>
          <w:rFonts w:hint="cs"/>
          <w:rtl/>
          <w:lang w:bidi="fa-IR"/>
        </w:rPr>
        <w:t>های</w:t>
      </w:r>
      <w:r w:rsidRPr="00823D71">
        <w:rPr>
          <w:rFonts w:hint="cs"/>
          <w:rtl/>
          <w:lang w:bidi="fa-IR"/>
        </w:rPr>
        <w:t xml:space="preserve"> سنگی می</w:t>
      </w:r>
      <w:r>
        <w:rPr>
          <w:lang w:bidi="fa-IR"/>
        </w:rPr>
        <w:softHyphen/>
      </w:r>
      <w:r w:rsidR="00195C97">
        <w:rPr>
          <w:rFonts w:hint="cs"/>
          <w:rtl/>
          <w:lang w:bidi="fa-IR"/>
        </w:rPr>
        <w:t>تواند خساراتی به بار آورد. هر</w:t>
      </w:r>
      <w:r w:rsidRPr="00823D71">
        <w:rPr>
          <w:rFonts w:hint="cs"/>
          <w:rtl/>
          <w:lang w:bidi="fa-IR"/>
        </w:rPr>
        <w:t>گونه تحلیل نادرست از ناپایداری می</w:t>
      </w:r>
      <w:r w:rsidRPr="00823D71">
        <w:rPr>
          <w:rtl/>
          <w:lang w:bidi="fa-IR"/>
        </w:rPr>
        <w:softHyphen/>
      </w:r>
      <w:r w:rsidRPr="00823D71">
        <w:rPr>
          <w:rFonts w:hint="cs"/>
          <w:rtl/>
          <w:lang w:bidi="fa-IR"/>
        </w:rPr>
        <w:t>تواند به خسارات جبران ناپذیری از قبیل شکست، رانش، تغییر مکان</w:t>
      </w:r>
      <w:r w:rsidRPr="00823D71">
        <w:rPr>
          <w:rtl/>
          <w:lang w:bidi="fa-IR"/>
        </w:rPr>
        <w:softHyphen/>
      </w:r>
      <w:r>
        <w:rPr>
          <w:rFonts w:hint="cs"/>
          <w:rtl/>
          <w:lang w:bidi="fa-IR"/>
        </w:rPr>
        <w:t>های جانبی منجر</w:t>
      </w:r>
      <w:r w:rsidRPr="00823D71">
        <w:rPr>
          <w:rFonts w:hint="cs"/>
          <w:rtl/>
          <w:lang w:bidi="fa-IR"/>
        </w:rPr>
        <w:t xml:space="preserve"> شود</w:t>
      </w:r>
      <w:r w:rsidR="00BB5192">
        <w:rPr>
          <w:rFonts w:hint="cs"/>
          <w:rtl/>
          <w:lang w:bidi="fa-IR"/>
        </w:rPr>
        <w:t>[3].</w:t>
      </w:r>
      <w:r w:rsidRPr="00823D71">
        <w:rPr>
          <w:rFonts w:hint="cs"/>
          <w:rtl/>
          <w:lang w:bidi="fa-IR"/>
        </w:rPr>
        <w:t xml:space="preserve"> در صورتی که بتوان سیستم نگهداری مناسب طراحی و اجرا نمود می</w:t>
      </w:r>
      <w:r w:rsidRPr="00823D71">
        <w:rPr>
          <w:rtl/>
          <w:lang w:bidi="fa-IR"/>
        </w:rPr>
        <w:softHyphen/>
      </w:r>
      <w:r w:rsidRPr="00823D71">
        <w:rPr>
          <w:rFonts w:hint="cs"/>
          <w:rtl/>
          <w:lang w:bidi="fa-IR"/>
        </w:rPr>
        <w:t>توان از بروز این حوادث جلوگیری و خسارات ناشی از این اتفاق را کنترل کرد</w:t>
      </w:r>
      <w:r w:rsidR="00C55A47">
        <w:rPr>
          <w:rFonts w:hint="cs"/>
          <w:rtl/>
          <w:lang w:bidi="fa-IR"/>
        </w:rPr>
        <w:t>[2]</w:t>
      </w:r>
      <w:r>
        <w:rPr>
          <w:rFonts w:hint="cs"/>
          <w:rtl/>
          <w:lang w:bidi="fa-IR"/>
        </w:rPr>
        <w:t xml:space="preserve">. </w:t>
      </w:r>
      <w:r w:rsidR="00195C97">
        <w:rPr>
          <w:rFonts w:hint="cs"/>
          <w:rtl/>
          <w:lang w:bidi="fa-IR"/>
        </w:rPr>
        <w:t xml:space="preserve">در این دست نوشته، </w:t>
      </w:r>
      <w:r>
        <w:rPr>
          <w:rFonts w:hint="cs"/>
          <w:rtl/>
          <w:lang w:bidi="fa-IR"/>
        </w:rPr>
        <w:t>طراحی سیستم نگهداری برای تونل انحراف آب</w:t>
      </w:r>
      <w:r w:rsidR="00195C97">
        <w:rPr>
          <w:rFonts w:hint="cs"/>
          <w:rtl/>
          <w:lang w:bidi="fa-IR"/>
        </w:rPr>
        <w:t xml:space="preserve"> سد معشوره</w:t>
      </w:r>
      <w:r>
        <w:rPr>
          <w:rFonts w:hint="cs"/>
          <w:rtl/>
          <w:lang w:bidi="fa-IR"/>
        </w:rPr>
        <w:t xml:space="preserve"> را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توان به طور کلی به دو بخش تقسیم کرد</w:t>
      </w:r>
      <w:r w:rsidR="00E64E66">
        <w:rPr>
          <w:lang w:bidi="fa-IR"/>
        </w:rPr>
        <w:t>:</w:t>
      </w:r>
      <w:r>
        <w:rPr>
          <w:rFonts w:hint="cs"/>
          <w:rtl/>
          <w:lang w:bidi="fa-IR"/>
        </w:rPr>
        <w:t xml:space="preserve"> الف</w:t>
      </w:r>
      <w:r>
        <w:rPr>
          <w:lang w:bidi="fa-IR"/>
        </w:rPr>
        <w:t>(</w:t>
      </w:r>
      <w:r>
        <w:rPr>
          <w:rFonts w:hint="cs"/>
          <w:rtl/>
          <w:lang w:bidi="fa-IR"/>
        </w:rPr>
        <w:t xml:space="preserve"> طراحی نگهداری برای دهانه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های ورودی و خروجی تونل که شامل تحلیل پایداری و طراحی </w:t>
      </w:r>
      <w:r w:rsidR="00D16AD4">
        <w:rPr>
          <w:rFonts w:hint="cs"/>
          <w:rtl/>
          <w:lang w:bidi="fa-IR"/>
        </w:rPr>
        <w:t xml:space="preserve">سیستم </w:t>
      </w:r>
      <w:r>
        <w:rPr>
          <w:rFonts w:hint="cs"/>
          <w:rtl/>
          <w:lang w:bidi="fa-IR"/>
        </w:rPr>
        <w:t>نگهداری ترانشه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های دهانه ورودی و خروجی تونل است. ب</w:t>
      </w:r>
      <w:r>
        <w:rPr>
          <w:lang w:bidi="fa-IR"/>
        </w:rPr>
        <w:t>(</w:t>
      </w:r>
      <w:r>
        <w:rPr>
          <w:rFonts w:hint="cs"/>
          <w:rtl/>
          <w:lang w:bidi="fa-IR"/>
        </w:rPr>
        <w:t xml:space="preserve"> تحلیل پایداری و طراحی نگهداری </w:t>
      </w:r>
      <w:r w:rsidR="00195C97">
        <w:rPr>
          <w:rFonts w:hint="cs"/>
          <w:rtl/>
          <w:lang w:bidi="fa-IR"/>
        </w:rPr>
        <w:t>مسیر اصلی</w:t>
      </w:r>
      <w:r>
        <w:rPr>
          <w:rFonts w:hint="cs"/>
          <w:rtl/>
          <w:lang w:bidi="fa-IR"/>
        </w:rPr>
        <w:t xml:space="preserve"> تونل. از آنجا که دهانه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های ورودی و خروجی و طول کلی تونل در سازندهایی با خواص مهندسی توده سنگ متفاوتی قرار گرفته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اند ضرورت این تفکیک و بررسی جداگانه بیشتر مشخص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گردد. </w:t>
      </w:r>
      <w:r w:rsidRPr="00823D71">
        <w:rPr>
          <w:rFonts w:hint="cs"/>
          <w:rtl/>
          <w:lang w:bidi="fa-IR"/>
        </w:rPr>
        <w:t xml:space="preserve">در این دست نوشته </w:t>
      </w:r>
      <w:r>
        <w:rPr>
          <w:rFonts w:hint="cs"/>
          <w:rtl/>
          <w:lang w:bidi="fa-IR"/>
        </w:rPr>
        <w:t>ترانشه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های حفاری شده </w:t>
      </w:r>
      <w:r w:rsidRPr="00823D71">
        <w:rPr>
          <w:rFonts w:hint="cs"/>
          <w:rtl/>
          <w:lang w:bidi="fa-IR"/>
        </w:rPr>
        <w:t>در دهانه ورودی و خروجی با استفاده از تحلیل ساختاری</w:t>
      </w:r>
      <w:r w:rsidR="008F1A90">
        <w:rPr>
          <w:rFonts w:hint="cs"/>
          <w:rtl/>
          <w:lang w:bidi="fa-IR"/>
        </w:rPr>
        <w:t xml:space="preserve"> (نرم افزار </w:t>
      </w:r>
      <w:r w:rsidR="008F1A90">
        <w:rPr>
          <w:lang w:bidi="fa-IR"/>
        </w:rPr>
        <w:t>Dips</w:t>
      </w:r>
      <w:r w:rsidR="008F1A90">
        <w:rPr>
          <w:rFonts w:hint="cs"/>
          <w:rtl/>
          <w:lang w:bidi="fa-IR"/>
        </w:rPr>
        <w:t>)</w:t>
      </w:r>
      <w:r w:rsidRPr="00823D71">
        <w:rPr>
          <w:rFonts w:hint="cs"/>
          <w:rtl/>
          <w:lang w:bidi="fa-IR"/>
        </w:rPr>
        <w:t xml:space="preserve"> </w:t>
      </w:r>
      <w:r>
        <w:rPr>
          <w:rFonts w:hint="cs"/>
          <w:rtl/>
          <w:lang w:bidi="fa-IR"/>
        </w:rPr>
        <w:t xml:space="preserve">بررسی گردید و </w:t>
      </w:r>
      <w:r w:rsidRPr="00823D71">
        <w:rPr>
          <w:rFonts w:hint="cs"/>
          <w:rtl/>
          <w:lang w:bidi="fa-IR"/>
        </w:rPr>
        <w:t>امکان تشکیل گوه</w:t>
      </w:r>
      <w:r>
        <w:rPr>
          <w:rtl/>
          <w:lang w:bidi="fa-IR"/>
        </w:rPr>
        <w:softHyphen/>
      </w:r>
      <w:r w:rsidRPr="00823D71">
        <w:rPr>
          <w:rFonts w:hint="cs"/>
          <w:rtl/>
          <w:lang w:bidi="fa-IR"/>
        </w:rPr>
        <w:t>های بالقوه و طراحی سیستم نگهداری مناسب برای این فضا با استفاده از نرم افزار</w:t>
      </w:r>
      <w:r>
        <w:rPr>
          <w:rFonts w:hint="cs"/>
          <w:rtl/>
          <w:lang w:bidi="fa-IR"/>
        </w:rPr>
        <w:t>های تحلیل تعادل حدی</w:t>
      </w:r>
      <w:r w:rsidRPr="00823D71">
        <w:rPr>
          <w:rFonts w:hint="cs"/>
          <w:rtl/>
          <w:lang w:bidi="fa-IR"/>
        </w:rPr>
        <w:t xml:space="preserve"> </w:t>
      </w:r>
      <w:proofErr w:type="spellStart"/>
      <w:r>
        <w:rPr>
          <w:szCs w:val="20"/>
          <w:lang w:bidi="fa-IR"/>
        </w:rPr>
        <w:t>Swedge</w:t>
      </w:r>
      <w:proofErr w:type="spellEnd"/>
      <w:r w:rsidRPr="00771098">
        <w:rPr>
          <w:rFonts w:hint="cs"/>
          <w:szCs w:val="20"/>
          <w:rtl/>
          <w:lang w:bidi="fa-IR"/>
        </w:rPr>
        <w:t xml:space="preserve"> </w:t>
      </w:r>
      <w:r>
        <w:rPr>
          <w:rFonts w:hint="cs"/>
          <w:rtl/>
          <w:lang w:bidi="fa-IR"/>
        </w:rPr>
        <w:t xml:space="preserve">و </w:t>
      </w:r>
      <w:proofErr w:type="spellStart"/>
      <w:r w:rsidRPr="00771098">
        <w:rPr>
          <w:szCs w:val="20"/>
          <w:lang w:bidi="fa-IR"/>
        </w:rPr>
        <w:t>Rocplane</w:t>
      </w:r>
      <w:proofErr w:type="spellEnd"/>
      <w:r w:rsidRPr="00771098">
        <w:rPr>
          <w:rFonts w:hint="cs"/>
          <w:szCs w:val="20"/>
          <w:rtl/>
          <w:lang w:bidi="fa-IR"/>
        </w:rPr>
        <w:t xml:space="preserve">  </w:t>
      </w:r>
      <w:r>
        <w:rPr>
          <w:rFonts w:hint="cs"/>
          <w:rtl/>
          <w:lang w:bidi="fa-IR"/>
        </w:rPr>
        <w:t xml:space="preserve">انجام شد. </w:t>
      </w:r>
      <w:r w:rsidR="00E64E66">
        <w:rPr>
          <w:rFonts w:hint="cs"/>
          <w:rtl/>
          <w:lang w:bidi="fa-IR"/>
        </w:rPr>
        <w:t>در ادامه</w:t>
      </w:r>
      <w:r>
        <w:rPr>
          <w:rFonts w:hint="cs"/>
          <w:rtl/>
          <w:lang w:bidi="fa-IR"/>
        </w:rPr>
        <w:t xml:space="preserve"> تحلیل پایداری و </w:t>
      </w:r>
      <w:r w:rsidRPr="00823D71">
        <w:rPr>
          <w:rFonts w:hint="cs"/>
          <w:rtl/>
          <w:lang w:bidi="fa-IR"/>
        </w:rPr>
        <w:t xml:space="preserve">طراحی سیستم نگهداری </w:t>
      </w:r>
      <w:r>
        <w:rPr>
          <w:rFonts w:hint="cs"/>
          <w:rtl/>
          <w:lang w:bidi="fa-IR"/>
        </w:rPr>
        <w:t>فضا</w:t>
      </w:r>
      <w:r w:rsidRPr="00823D71">
        <w:rPr>
          <w:rFonts w:hint="cs"/>
          <w:rtl/>
          <w:lang w:bidi="fa-IR"/>
        </w:rPr>
        <w:t>ی اصلی تونل</w:t>
      </w:r>
      <w:r>
        <w:rPr>
          <w:rFonts w:hint="cs"/>
          <w:rtl/>
          <w:lang w:bidi="fa-IR"/>
        </w:rPr>
        <w:t>، با خواص مهندسی توده سنگ بالاتر</w:t>
      </w:r>
      <w:r w:rsidR="00E64E66">
        <w:rPr>
          <w:rFonts w:hint="cs"/>
          <w:rtl/>
          <w:lang w:bidi="fa-IR"/>
        </w:rPr>
        <w:t>،</w:t>
      </w:r>
      <w:r>
        <w:rPr>
          <w:rFonts w:hint="cs"/>
          <w:rtl/>
          <w:lang w:bidi="fa-IR"/>
        </w:rPr>
        <w:t xml:space="preserve"> به صورت یک محیط معادل پیوسته</w:t>
      </w:r>
      <w:r w:rsidRPr="00823D71">
        <w:rPr>
          <w:rFonts w:hint="cs"/>
          <w:rtl/>
          <w:lang w:bidi="fa-IR"/>
        </w:rPr>
        <w:t xml:space="preserve"> با نرم افزار عددی </w:t>
      </w:r>
      <w:r w:rsidRPr="00771098">
        <w:rPr>
          <w:szCs w:val="20"/>
          <w:lang w:bidi="fa-IR"/>
        </w:rPr>
        <w:t>phase</w:t>
      </w:r>
      <w:r w:rsidRPr="00771098">
        <w:rPr>
          <w:szCs w:val="20"/>
          <w:vertAlign w:val="superscript"/>
          <w:lang w:bidi="fa-IR"/>
        </w:rPr>
        <w:t xml:space="preserve">2 </w:t>
      </w:r>
      <w:r w:rsidRPr="00771098">
        <w:rPr>
          <w:rFonts w:hint="cs"/>
          <w:szCs w:val="20"/>
          <w:vertAlign w:val="superscript"/>
          <w:rtl/>
          <w:lang w:bidi="fa-IR"/>
        </w:rPr>
        <w:t xml:space="preserve">  </w:t>
      </w:r>
      <w:r w:rsidRPr="00823D71">
        <w:rPr>
          <w:rFonts w:hint="cs"/>
          <w:rtl/>
          <w:lang w:bidi="fa-IR"/>
        </w:rPr>
        <w:t xml:space="preserve">مورد تحلیل قرار گرفته است. </w:t>
      </w:r>
    </w:p>
    <w:p w:rsidR="00E12742" w:rsidRDefault="00E12742" w:rsidP="009700CA">
      <w:pPr>
        <w:pStyle w:val="Heading1"/>
        <w:ind w:left="-1" w:firstLine="0"/>
        <w:rPr>
          <w:rtl/>
        </w:rPr>
      </w:pPr>
      <w:r w:rsidRPr="00E12742">
        <w:rPr>
          <w:rFonts w:hint="cs"/>
          <w:rtl/>
          <w:lang w:bidi="fa-IR"/>
        </w:rPr>
        <w:t>موقعییت جغرافیایی منطقه مورد مطالعه</w:t>
      </w:r>
    </w:p>
    <w:p w:rsidR="0074487E" w:rsidRDefault="0074487E" w:rsidP="00593761">
      <w:pPr>
        <w:ind w:left="-1" w:firstLine="0"/>
        <w:rPr>
          <w:rtl/>
          <w:lang w:bidi="fa-IR"/>
        </w:rPr>
      </w:pPr>
      <w:r w:rsidRPr="0007746D">
        <w:rPr>
          <w:rFonts w:hint="cs"/>
          <w:rtl/>
          <w:lang w:bidi="fa-IR"/>
        </w:rPr>
        <w:t>تونل انحراف سد معشوره به قطر حفاری 30/5 متر، قطر داخلی 5/4 متر و طول 223 متر در جناح راست سد مذکور احداث شده است. موقعیت جغرافیای ساختاگاه برابر 47 درجه و 50 دقیقه و 25 ثانیه طول شرقی و 33 درجه و 48 دقیقه و 34 ثانیه عرض شمالی است</w:t>
      </w:r>
      <w:r w:rsidR="00E64E66">
        <w:rPr>
          <w:rFonts w:hint="cs"/>
          <w:rtl/>
          <w:lang w:bidi="fa-IR"/>
        </w:rPr>
        <w:t>[1]</w:t>
      </w:r>
      <w:r w:rsidRPr="0007746D">
        <w:rPr>
          <w:rFonts w:hint="cs"/>
          <w:rtl/>
          <w:lang w:bidi="fa-IR"/>
        </w:rPr>
        <w:t>. در ساختگاه مورد نظر چهار سیستم ناپیوستگی و سیستم لایه</w:t>
      </w:r>
      <w:r w:rsidRPr="0007746D">
        <w:rPr>
          <w:rtl/>
          <w:lang w:bidi="fa-IR"/>
        </w:rPr>
        <w:softHyphen/>
      </w:r>
      <w:r w:rsidRPr="0007746D">
        <w:rPr>
          <w:rFonts w:hint="cs"/>
          <w:rtl/>
          <w:lang w:bidi="fa-IR"/>
        </w:rPr>
        <w:t>بندی دیده می</w:t>
      </w:r>
      <w:r w:rsidRPr="0007746D">
        <w:rPr>
          <w:rtl/>
          <w:lang w:bidi="fa-IR"/>
        </w:rPr>
        <w:softHyphen/>
      </w:r>
      <w:r w:rsidRPr="0007746D">
        <w:rPr>
          <w:rFonts w:hint="cs"/>
          <w:rtl/>
          <w:lang w:bidi="fa-IR"/>
        </w:rPr>
        <w:t>شود. بررسی</w:t>
      </w:r>
      <w:r w:rsidRPr="0007746D">
        <w:rPr>
          <w:rtl/>
          <w:lang w:bidi="fa-IR"/>
        </w:rPr>
        <w:softHyphen/>
      </w:r>
      <w:r w:rsidRPr="0007746D">
        <w:rPr>
          <w:rFonts w:hint="cs"/>
          <w:rtl/>
          <w:lang w:bidi="fa-IR"/>
        </w:rPr>
        <w:t>هایی صحرایی نشان داده است که سطح درزه</w:t>
      </w:r>
      <w:r w:rsidRPr="0007746D">
        <w:rPr>
          <w:rtl/>
          <w:lang w:bidi="fa-IR"/>
        </w:rPr>
        <w:softHyphen/>
      </w:r>
      <w:r w:rsidRPr="0007746D">
        <w:rPr>
          <w:rFonts w:hint="cs"/>
          <w:rtl/>
          <w:lang w:bidi="fa-IR"/>
        </w:rPr>
        <w:t>ها موجود در ساختگاه زبر و خشک می</w:t>
      </w:r>
      <w:r w:rsidRPr="0007746D">
        <w:rPr>
          <w:rtl/>
          <w:lang w:bidi="fa-IR"/>
        </w:rPr>
        <w:softHyphen/>
      </w:r>
      <w:r w:rsidR="00593761">
        <w:rPr>
          <w:rFonts w:hint="cs"/>
          <w:rtl/>
          <w:lang w:bidi="fa-IR"/>
        </w:rPr>
        <w:t>باشد. ناپیوستگی</w:t>
      </w:r>
      <w:r w:rsidR="00593761">
        <w:rPr>
          <w:rtl/>
          <w:lang w:bidi="fa-IR"/>
        </w:rPr>
        <w:softHyphen/>
      </w:r>
      <w:r w:rsidR="00593761">
        <w:rPr>
          <w:rFonts w:hint="cs"/>
          <w:rtl/>
          <w:lang w:bidi="fa-IR"/>
        </w:rPr>
        <w:t>ها عمدتا دارای فاصله</w:t>
      </w:r>
      <w:r w:rsidR="00593761">
        <w:rPr>
          <w:rtl/>
          <w:lang w:bidi="fa-IR"/>
        </w:rPr>
        <w:softHyphen/>
      </w:r>
      <w:r w:rsidRPr="0007746D">
        <w:rPr>
          <w:rFonts w:hint="cs"/>
          <w:rtl/>
          <w:lang w:bidi="fa-IR"/>
        </w:rPr>
        <w:t xml:space="preserve">داری متوسط (20 تا 60) </w:t>
      </w:r>
      <w:r>
        <w:rPr>
          <w:rFonts w:hint="cs"/>
          <w:rtl/>
          <w:lang w:bidi="fa-IR"/>
        </w:rPr>
        <w:t>سانتیمتر، تداوم کم (1 تا 3 متر) و</w:t>
      </w:r>
      <w:r w:rsidRPr="0007746D">
        <w:rPr>
          <w:rFonts w:hint="cs"/>
          <w:rtl/>
          <w:lang w:bidi="fa-IR"/>
        </w:rPr>
        <w:t xml:space="preserve"> بازشدگی متوسط (حداکثر 5/2 میلیمتر) </w:t>
      </w:r>
      <w:r>
        <w:rPr>
          <w:rFonts w:hint="cs"/>
          <w:rtl/>
          <w:lang w:bidi="fa-IR"/>
        </w:rPr>
        <w:t>هستند</w:t>
      </w:r>
      <w:r w:rsidRPr="0007746D">
        <w:rPr>
          <w:rFonts w:hint="cs"/>
          <w:rtl/>
          <w:lang w:bidi="fa-IR"/>
        </w:rPr>
        <w:t>. پرشدگی غالب درزه</w:t>
      </w:r>
      <w:r w:rsidRPr="0007746D">
        <w:rPr>
          <w:rtl/>
          <w:lang w:bidi="fa-IR"/>
        </w:rPr>
        <w:softHyphen/>
      </w:r>
      <w:r w:rsidRPr="0007746D">
        <w:rPr>
          <w:rFonts w:hint="cs"/>
          <w:rtl/>
          <w:lang w:bidi="fa-IR"/>
        </w:rPr>
        <w:t>ها شامل لوم و سیلت</w:t>
      </w:r>
      <w:r>
        <w:rPr>
          <w:rFonts w:hint="cs"/>
          <w:rtl/>
          <w:lang w:bidi="fa-IR"/>
        </w:rPr>
        <w:t xml:space="preserve"> </w:t>
      </w:r>
      <w:r w:rsidRPr="0007746D">
        <w:rPr>
          <w:rFonts w:hint="cs"/>
          <w:rtl/>
          <w:lang w:bidi="fa-IR"/>
        </w:rPr>
        <w:t>می</w:t>
      </w:r>
      <w:r w:rsidRPr="0007746D">
        <w:rPr>
          <w:rtl/>
          <w:lang w:bidi="fa-IR"/>
        </w:rPr>
        <w:softHyphen/>
      </w:r>
      <w:r w:rsidRPr="0007746D">
        <w:rPr>
          <w:rFonts w:hint="cs"/>
          <w:rtl/>
          <w:lang w:bidi="fa-IR"/>
        </w:rPr>
        <w:t xml:space="preserve">باشد. </w:t>
      </w:r>
      <w:r w:rsidR="00593761">
        <w:rPr>
          <w:rFonts w:hint="cs"/>
          <w:rtl/>
          <w:lang w:bidi="fa-IR"/>
        </w:rPr>
        <w:t xml:space="preserve">حداکثر </w:t>
      </w:r>
      <w:r w:rsidR="00D16AD4">
        <w:rPr>
          <w:rFonts w:hint="cs"/>
          <w:rtl/>
          <w:lang w:bidi="fa-IR"/>
        </w:rPr>
        <w:t xml:space="preserve">ضخامت </w:t>
      </w:r>
      <w:r w:rsidRPr="0007746D">
        <w:rPr>
          <w:rFonts w:hint="cs"/>
          <w:rtl/>
          <w:lang w:bidi="fa-IR"/>
        </w:rPr>
        <w:t xml:space="preserve">روباره </w:t>
      </w:r>
      <w:r w:rsidR="00D16AD4">
        <w:rPr>
          <w:rFonts w:hint="cs"/>
          <w:rtl/>
          <w:lang w:bidi="fa-IR"/>
        </w:rPr>
        <w:t xml:space="preserve">در </w:t>
      </w:r>
      <w:r w:rsidRPr="0007746D">
        <w:rPr>
          <w:rFonts w:hint="cs"/>
          <w:rtl/>
          <w:lang w:bidi="fa-IR"/>
        </w:rPr>
        <w:t>تونل انحراف سد</w:t>
      </w:r>
      <w:r w:rsidR="00D16AD4">
        <w:rPr>
          <w:rFonts w:hint="cs"/>
          <w:rtl/>
          <w:lang w:bidi="fa-IR"/>
        </w:rPr>
        <w:t>،</w:t>
      </w:r>
      <w:r w:rsidRPr="0007746D">
        <w:rPr>
          <w:rFonts w:hint="cs"/>
          <w:rtl/>
          <w:lang w:bidi="fa-IR"/>
        </w:rPr>
        <w:t xml:space="preserve"> برابر 1050 متر است. </w:t>
      </w:r>
      <w:r w:rsidR="00D16AD4">
        <w:rPr>
          <w:rFonts w:hint="cs"/>
          <w:rtl/>
          <w:lang w:bidi="fa-IR"/>
        </w:rPr>
        <w:t>ضخامت</w:t>
      </w:r>
      <w:r w:rsidRPr="0007746D">
        <w:rPr>
          <w:rFonts w:hint="cs"/>
          <w:rtl/>
          <w:lang w:bidi="fa-IR"/>
        </w:rPr>
        <w:t xml:space="preserve"> روباره در دهانه ورودی به 10 متر و در دهانه خروجی به 12 متر می</w:t>
      </w:r>
      <w:r>
        <w:rPr>
          <w:rtl/>
          <w:lang w:bidi="fa-IR"/>
        </w:rPr>
        <w:softHyphen/>
      </w:r>
      <w:r w:rsidRPr="0007746D">
        <w:rPr>
          <w:rFonts w:hint="cs"/>
          <w:rtl/>
          <w:lang w:bidi="fa-IR"/>
        </w:rPr>
        <w:t>رسد</w:t>
      </w:r>
      <w:r w:rsidR="00BB5192">
        <w:rPr>
          <w:rFonts w:hint="cs"/>
          <w:rtl/>
          <w:lang w:bidi="fa-IR"/>
        </w:rPr>
        <w:t>[1]</w:t>
      </w:r>
      <w:r>
        <w:rPr>
          <w:rFonts w:hint="cs"/>
          <w:rtl/>
          <w:lang w:bidi="fa-IR"/>
        </w:rPr>
        <w:t>. در</w:t>
      </w:r>
      <w:r w:rsidR="00BB5192">
        <w:rPr>
          <w:rFonts w:hint="cs"/>
          <w:rtl/>
          <w:lang w:bidi="fa-IR"/>
        </w:rPr>
        <w:t xml:space="preserve"> شکل شماره (1)</w:t>
      </w:r>
      <w:r>
        <w:rPr>
          <w:rFonts w:hint="cs"/>
          <w:rtl/>
          <w:lang w:bidi="fa-IR"/>
        </w:rPr>
        <w:t xml:space="preserve"> ورودی تنگه معشوره و دو جناح راست و چپ سد نشان داده شده است. شکل</w:t>
      </w:r>
      <w:r w:rsidR="00BB5192">
        <w:rPr>
          <w:rFonts w:hint="cs"/>
          <w:rtl/>
          <w:lang w:bidi="fa-IR"/>
        </w:rPr>
        <w:t xml:space="preserve"> شماره (2) </w:t>
      </w:r>
      <w:r>
        <w:rPr>
          <w:rFonts w:hint="cs"/>
          <w:rtl/>
          <w:lang w:bidi="fa-IR"/>
        </w:rPr>
        <w:t>پروفیل طولی زمین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شناسی تونل در جناح راست به همراه نام سازندهای موجود در تونل را نشان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دهد</w:t>
      </w:r>
      <w:r w:rsidR="008F1A90">
        <w:rPr>
          <w:rFonts w:cs="Calibri" w:hint="cs"/>
          <w:rtl/>
          <w:lang w:bidi="fa-IR"/>
        </w:rPr>
        <w:t>[1]</w:t>
      </w:r>
      <w:r>
        <w:rPr>
          <w:rFonts w:hint="cs"/>
          <w:rtl/>
          <w:lang w:bidi="fa-IR"/>
        </w:rPr>
        <w:t xml:space="preserve">. </w:t>
      </w:r>
    </w:p>
    <w:p w:rsidR="00E12742" w:rsidRDefault="00E12742" w:rsidP="009700CA">
      <w:pPr>
        <w:pStyle w:val="Header1"/>
        <w:framePr w:w="0" w:hRule="auto" w:hSpace="0" w:wrap="auto" w:vAnchor="margin" w:hAnchor="text" w:xAlign="left" w:yAlign="inline"/>
        <w:bidi/>
        <w:ind w:left="-1"/>
        <w:jc w:val="both"/>
        <w:rPr>
          <w:b w:val="0"/>
          <w:bCs w:val="0"/>
          <w:sz w:val="22"/>
          <w:szCs w:val="22"/>
          <w:rtl/>
        </w:rPr>
      </w:pPr>
    </w:p>
    <w:p w:rsidR="00E12742" w:rsidRDefault="00E12742" w:rsidP="009700CA">
      <w:pPr>
        <w:pStyle w:val="Header1"/>
        <w:framePr w:w="0" w:hRule="auto" w:hSpace="0" w:wrap="auto" w:vAnchor="margin" w:hAnchor="text" w:xAlign="left" w:yAlign="inline"/>
        <w:bidi/>
        <w:ind w:left="-1"/>
        <w:rPr>
          <w:b w:val="0"/>
          <w:bCs w:val="0"/>
          <w:sz w:val="22"/>
          <w:szCs w:val="22"/>
          <w:rtl/>
        </w:rPr>
      </w:pPr>
      <w:r w:rsidRPr="00E12742">
        <w:rPr>
          <w:rFonts w:asciiTheme="minorHAnsi" w:hAnsiTheme="minorHAnsi"/>
          <w:b w:val="0"/>
          <w:bCs w:val="0"/>
          <w:noProof/>
          <w:sz w:val="22"/>
          <w:szCs w:val="22"/>
        </w:rPr>
        <w:drawing>
          <wp:inline distT="0" distB="0" distL="0" distR="0" wp14:anchorId="0C5BDA83">
            <wp:extent cx="2923200" cy="187591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3200" cy="1875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2552C" w:rsidRDefault="0002552C" w:rsidP="009700CA">
      <w:pPr>
        <w:pStyle w:val="Caption"/>
        <w:ind w:left="-1"/>
        <w:rPr>
          <w:rtl/>
          <w:lang w:bidi="fa-IR"/>
        </w:rPr>
      </w:pPr>
      <w:r w:rsidRPr="0002552C">
        <w:rPr>
          <w:rFonts w:hint="cs"/>
          <w:rtl/>
        </w:rPr>
        <w:t xml:space="preserve">شکل (1): </w:t>
      </w:r>
      <w:r w:rsidRPr="0002552C">
        <w:rPr>
          <w:rFonts w:hint="cs"/>
          <w:rtl/>
          <w:lang w:bidi="fa-IR"/>
        </w:rPr>
        <w:t>ورودی تنگه معشوره</w:t>
      </w:r>
    </w:p>
    <w:p w:rsidR="00D16AD4" w:rsidRDefault="00D16AD4" w:rsidP="009700CA">
      <w:pPr>
        <w:ind w:left="-1" w:firstLine="0"/>
        <w:rPr>
          <w:rtl/>
          <w:lang w:bidi="fa-IR"/>
        </w:rPr>
      </w:pPr>
    </w:p>
    <w:p w:rsidR="00D16AD4" w:rsidRDefault="00D16AD4" w:rsidP="009700CA">
      <w:pPr>
        <w:ind w:left="-1" w:firstLine="0"/>
        <w:rPr>
          <w:rtl/>
          <w:lang w:bidi="fa-IR"/>
        </w:rPr>
      </w:pPr>
    </w:p>
    <w:p w:rsidR="00D16AD4" w:rsidRDefault="00D16AD4" w:rsidP="009700CA">
      <w:pPr>
        <w:ind w:left="-1" w:firstLine="0"/>
        <w:rPr>
          <w:rtl/>
          <w:lang w:bidi="fa-IR"/>
        </w:rPr>
      </w:pPr>
    </w:p>
    <w:p w:rsidR="00D16AD4" w:rsidRDefault="00D16AD4" w:rsidP="009700CA">
      <w:pPr>
        <w:ind w:left="-1" w:firstLine="0"/>
        <w:rPr>
          <w:rtl/>
          <w:lang w:bidi="fa-IR"/>
        </w:rPr>
      </w:pPr>
    </w:p>
    <w:p w:rsidR="00D16AD4" w:rsidRDefault="00D16AD4" w:rsidP="009700CA">
      <w:pPr>
        <w:ind w:left="-1" w:firstLine="0"/>
        <w:rPr>
          <w:rtl/>
          <w:lang w:bidi="fa-IR"/>
        </w:rPr>
      </w:pPr>
    </w:p>
    <w:p w:rsidR="00D16AD4" w:rsidRPr="00D16AD4" w:rsidRDefault="00D16AD4" w:rsidP="009700CA">
      <w:pPr>
        <w:ind w:left="-1" w:firstLine="0"/>
        <w:rPr>
          <w:lang w:bidi="fa-IR"/>
        </w:rPr>
      </w:pPr>
    </w:p>
    <w:p w:rsidR="0074487E" w:rsidRPr="0074487E" w:rsidRDefault="0074487E" w:rsidP="009700CA">
      <w:pPr>
        <w:ind w:left="-1" w:firstLine="0"/>
        <w:jc w:val="center"/>
        <w:rPr>
          <w:rtl/>
          <w:lang w:bidi="fa-IR"/>
        </w:rPr>
      </w:pPr>
      <w:r w:rsidRPr="0074487E">
        <w:rPr>
          <w:rFonts w:eastAsia="Calibri"/>
          <w:noProof/>
          <w:sz w:val="24"/>
          <w:szCs w:val="24"/>
          <w:lang w:bidi="fa-IR"/>
        </w:rPr>
        <w:drawing>
          <wp:inline distT="0" distB="0" distL="0" distR="0" wp14:anchorId="43C4F1AC" wp14:editId="75782CB9">
            <wp:extent cx="3240000" cy="1810274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1810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39C" w:rsidRDefault="0042239C" w:rsidP="009700CA">
      <w:pPr>
        <w:pStyle w:val="Caption"/>
        <w:ind w:left="-1"/>
        <w:rPr>
          <w:rtl/>
          <w:lang w:bidi="fa-IR"/>
        </w:rPr>
      </w:pPr>
      <w:r>
        <w:rPr>
          <w:rFonts w:hint="cs"/>
          <w:rtl/>
          <w:lang w:bidi="fa-IR"/>
        </w:rPr>
        <w:t xml:space="preserve">شکل (2): </w:t>
      </w:r>
      <w:r w:rsidRPr="0042239C">
        <w:rPr>
          <w:rFonts w:eastAsia="Calibri" w:hint="cs"/>
          <w:b/>
          <w:sz w:val="20"/>
          <w:rtl/>
          <w:lang w:bidi="fa-IR"/>
        </w:rPr>
        <w:t>مقطع زمین</w:t>
      </w:r>
      <w:r w:rsidRPr="0042239C">
        <w:rPr>
          <w:rFonts w:eastAsia="Calibri"/>
          <w:b/>
          <w:sz w:val="20"/>
          <w:rtl/>
          <w:lang w:bidi="fa-IR"/>
        </w:rPr>
        <w:softHyphen/>
      </w:r>
      <w:r w:rsidRPr="0042239C">
        <w:rPr>
          <w:rFonts w:eastAsia="Calibri" w:hint="cs"/>
          <w:b/>
          <w:sz w:val="20"/>
          <w:rtl/>
          <w:lang w:bidi="fa-IR"/>
        </w:rPr>
        <w:t xml:space="preserve">شناسی طولی تونل انحراف آب </w:t>
      </w:r>
      <w:r w:rsidR="00823F6D">
        <w:rPr>
          <w:rFonts w:eastAsia="Calibri" w:hint="cs"/>
          <w:b/>
          <w:sz w:val="20"/>
          <w:rtl/>
          <w:lang w:bidi="fa-IR"/>
        </w:rPr>
        <w:t>[1]</w:t>
      </w:r>
      <w:r w:rsidR="00C55A47">
        <w:rPr>
          <w:rFonts w:eastAsia="Calibri" w:hint="cs"/>
          <w:b/>
          <w:sz w:val="20"/>
          <w:rtl/>
          <w:lang w:bidi="fa-IR"/>
        </w:rPr>
        <w:t>.</w:t>
      </w:r>
    </w:p>
    <w:p w:rsidR="0002552C" w:rsidRDefault="0002552C" w:rsidP="009700CA">
      <w:pPr>
        <w:pStyle w:val="Heading1"/>
        <w:ind w:left="-1" w:firstLine="0"/>
      </w:pPr>
      <w:r w:rsidRPr="0002552C">
        <w:rPr>
          <w:rtl/>
        </w:rPr>
        <w:t>روابط حاکم و مشخصات ژئوتکن</w:t>
      </w:r>
      <w:r w:rsidRPr="0002552C">
        <w:rPr>
          <w:rFonts w:hint="cs"/>
          <w:rtl/>
        </w:rPr>
        <w:t>ی</w:t>
      </w:r>
      <w:r w:rsidRPr="0002552C">
        <w:rPr>
          <w:rFonts w:hint="eastAsia"/>
          <w:rtl/>
        </w:rPr>
        <w:t>ک</w:t>
      </w:r>
      <w:r w:rsidRPr="0002552C">
        <w:rPr>
          <w:rtl/>
        </w:rPr>
        <w:t xml:space="preserve"> منطقه مورد مطالعه</w:t>
      </w:r>
    </w:p>
    <w:p w:rsidR="0042239C" w:rsidRPr="0042239C" w:rsidRDefault="0042239C" w:rsidP="008C3371">
      <w:pPr>
        <w:ind w:left="-1" w:firstLine="0"/>
        <w:rPr>
          <w:rtl/>
          <w:lang w:bidi="fa-IR"/>
        </w:rPr>
      </w:pPr>
      <w:r>
        <w:rPr>
          <w:rFonts w:hint="cs"/>
          <w:rtl/>
          <w:lang w:bidi="fa-IR"/>
        </w:rPr>
        <w:t>تونل در طول مسیر خود از سه سازند امیران، تاربور و کشکان عبور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کند. سازندی که </w:t>
      </w:r>
      <w:r w:rsidR="008F1A90">
        <w:rPr>
          <w:rFonts w:hint="cs"/>
          <w:rtl/>
          <w:lang w:bidi="fa-IR"/>
        </w:rPr>
        <w:t xml:space="preserve">بیشترین </w:t>
      </w:r>
      <w:r w:rsidR="00BB5192">
        <w:rPr>
          <w:rFonts w:hint="cs"/>
          <w:rtl/>
          <w:lang w:bidi="fa-IR"/>
        </w:rPr>
        <w:t>طول مسیر</w:t>
      </w:r>
      <w:r>
        <w:rPr>
          <w:rFonts w:hint="cs"/>
          <w:rtl/>
          <w:lang w:bidi="fa-IR"/>
        </w:rPr>
        <w:t xml:space="preserve"> تونل </w:t>
      </w:r>
      <w:r w:rsidR="00BB5192">
        <w:rPr>
          <w:rFonts w:hint="cs"/>
          <w:rtl/>
          <w:lang w:bidi="fa-IR"/>
        </w:rPr>
        <w:t>در</w:t>
      </w:r>
      <w:r>
        <w:rPr>
          <w:rFonts w:hint="cs"/>
          <w:rtl/>
          <w:lang w:bidi="fa-IR"/>
        </w:rPr>
        <w:t xml:space="preserve"> داخل آن حفر شده است، سازند تاربور است که از لحاظ طبقه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بندی </w:t>
      </w:r>
      <w:r w:rsidR="00D16AD4">
        <w:rPr>
          <w:rFonts w:hint="cs"/>
          <w:rtl/>
          <w:lang w:bidi="fa-IR"/>
        </w:rPr>
        <w:t>ژئومکانیکی</w:t>
      </w:r>
      <w:r>
        <w:rPr>
          <w:rFonts w:hint="cs"/>
          <w:rtl/>
          <w:lang w:bidi="fa-IR"/>
        </w:rPr>
        <w:t xml:space="preserve"> سنگ</w:t>
      </w:r>
      <w:r w:rsidR="00D16AD4">
        <w:rPr>
          <w:szCs w:val="20"/>
          <w:lang w:bidi="fa-IR"/>
        </w:rPr>
        <w:t xml:space="preserve"> </w:t>
      </w:r>
      <w:r w:rsidRPr="00771098">
        <w:rPr>
          <w:szCs w:val="20"/>
          <w:lang w:bidi="fa-IR"/>
        </w:rPr>
        <w:t>RMR</w:t>
      </w:r>
      <w:r w:rsidR="00D16AD4">
        <w:rPr>
          <w:szCs w:val="20"/>
          <w:lang w:bidi="fa-IR"/>
        </w:rPr>
        <w:t xml:space="preserve"> )</w:t>
      </w:r>
      <w:r w:rsidRPr="00771098">
        <w:rPr>
          <w:szCs w:val="20"/>
          <w:lang w:bidi="fa-IR"/>
        </w:rPr>
        <w:t xml:space="preserve"> </w:t>
      </w:r>
      <w:r w:rsidR="00D16AD4">
        <w:rPr>
          <w:rFonts w:hint="cs"/>
          <w:szCs w:val="20"/>
          <w:rtl/>
          <w:lang w:bidi="fa-IR"/>
        </w:rPr>
        <w:t>)</w:t>
      </w:r>
      <w:r w:rsidRPr="00771098">
        <w:rPr>
          <w:rFonts w:hint="cs"/>
          <w:szCs w:val="20"/>
          <w:rtl/>
          <w:lang w:bidi="fa-IR"/>
        </w:rPr>
        <w:t xml:space="preserve"> </w:t>
      </w:r>
      <w:r>
        <w:rPr>
          <w:rFonts w:hint="cs"/>
          <w:rtl/>
          <w:lang w:bidi="fa-IR"/>
        </w:rPr>
        <w:t>در رده سنگ خوب (</w:t>
      </w:r>
      <w:r w:rsidRPr="00771098">
        <w:rPr>
          <w:szCs w:val="20"/>
          <w:lang w:bidi="fa-IR"/>
        </w:rPr>
        <w:t xml:space="preserve">RMR= </w:t>
      </w:r>
      <w:r>
        <w:rPr>
          <w:szCs w:val="20"/>
          <w:lang w:bidi="fa-IR"/>
        </w:rPr>
        <w:t>71</w:t>
      </w:r>
      <w:r>
        <w:rPr>
          <w:rFonts w:hint="cs"/>
          <w:rtl/>
          <w:lang w:bidi="fa-IR"/>
        </w:rPr>
        <w:t>) طبقه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بندی شده است. </w:t>
      </w:r>
      <w:r w:rsidR="005A0495">
        <w:rPr>
          <w:rFonts w:hint="cs"/>
          <w:rtl/>
          <w:lang w:bidi="fa-IR"/>
        </w:rPr>
        <w:t xml:space="preserve">بر اساس </w:t>
      </w:r>
      <w:r w:rsidR="00D16AD4">
        <w:rPr>
          <w:rFonts w:hint="cs"/>
          <w:rtl/>
          <w:lang w:bidi="fa-IR"/>
        </w:rPr>
        <w:t>طبقه</w:t>
      </w:r>
      <w:r w:rsidR="00D16AD4">
        <w:rPr>
          <w:rtl/>
          <w:lang w:bidi="fa-IR"/>
        </w:rPr>
        <w:softHyphen/>
      </w:r>
      <w:r w:rsidR="00BB1C11">
        <w:rPr>
          <w:rFonts w:hint="cs"/>
          <w:rtl/>
          <w:lang w:bidi="fa-IR"/>
        </w:rPr>
        <w:t>ب</w:t>
      </w:r>
      <w:r w:rsidR="00D16AD4">
        <w:rPr>
          <w:rFonts w:hint="cs"/>
          <w:rtl/>
          <w:lang w:bidi="fa-IR"/>
        </w:rPr>
        <w:t xml:space="preserve">ندی ژئو مکانیکی </w:t>
      </w:r>
      <w:r>
        <w:rPr>
          <w:rFonts w:hint="cs"/>
          <w:rtl/>
          <w:lang w:bidi="fa-IR"/>
        </w:rPr>
        <w:t xml:space="preserve">دو سازند امیران و کشکان </w:t>
      </w:r>
      <w:r w:rsidR="00D16AD4">
        <w:rPr>
          <w:rFonts w:hint="cs"/>
          <w:rtl/>
          <w:lang w:bidi="fa-IR"/>
        </w:rPr>
        <w:t>برابر با 49</w:t>
      </w:r>
      <w:r>
        <w:rPr>
          <w:rFonts w:hint="cs"/>
          <w:rtl/>
          <w:lang w:bidi="fa-IR"/>
        </w:rPr>
        <w:t xml:space="preserve"> </w:t>
      </w:r>
      <w:r>
        <w:rPr>
          <w:lang w:bidi="fa-IR"/>
        </w:rPr>
        <w:t>(RMR= 49)</w:t>
      </w:r>
      <w:r>
        <w:rPr>
          <w:rFonts w:hint="cs"/>
          <w:rtl/>
          <w:lang w:bidi="fa-IR"/>
        </w:rPr>
        <w:t xml:space="preserve"> </w:t>
      </w:r>
      <w:r w:rsidR="00D16AD4">
        <w:rPr>
          <w:rFonts w:hint="cs"/>
          <w:rtl/>
          <w:lang w:bidi="fa-IR"/>
        </w:rPr>
        <w:t>است،</w:t>
      </w:r>
      <w:r>
        <w:rPr>
          <w:rFonts w:hint="cs"/>
          <w:rtl/>
          <w:lang w:bidi="fa-IR"/>
        </w:rPr>
        <w:t xml:space="preserve"> که </w:t>
      </w:r>
      <w:r w:rsidR="00D16AD4">
        <w:rPr>
          <w:rFonts w:hint="cs"/>
          <w:rtl/>
          <w:lang w:bidi="fa-IR"/>
        </w:rPr>
        <w:t>توده سنگ</w:t>
      </w:r>
      <w:r w:rsidR="008C3371">
        <w:rPr>
          <w:rFonts w:hint="cs"/>
          <w:rtl/>
          <w:lang w:bidi="fa-IR"/>
        </w:rPr>
        <w:t xml:space="preserve"> این</w:t>
      </w:r>
      <w:r w:rsidR="005A0495">
        <w:rPr>
          <w:rFonts w:hint="cs"/>
          <w:rtl/>
          <w:lang w:bidi="fa-IR"/>
        </w:rPr>
        <w:t xml:space="preserve"> دو سازند </w:t>
      </w:r>
      <w:r w:rsidR="00D16AD4">
        <w:rPr>
          <w:rFonts w:hint="cs"/>
          <w:rtl/>
          <w:lang w:bidi="fa-IR"/>
        </w:rPr>
        <w:t xml:space="preserve"> را در رده</w:t>
      </w:r>
      <w:r>
        <w:rPr>
          <w:rFonts w:hint="cs"/>
          <w:rtl/>
          <w:lang w:bidi="fa-IR"/>
        </w:rPr>
        <w:t xml:space="preserve"> متوسط قرار خواهند گرفت</w:t>
      </w:r>
      <w:r w:rsidR="00FE56FD">
        <w:rPr>
          <w:rFonts w:hint="cs"/>
          <w:rtl/>
          <w:lang w:bidi="fa-IR"/>
        </w:rPr>
        <w:t>[1]</w:t>
      </w:r>
      <w:r>
        <w:rPr>
          <w:rFonts w:hint="cs"/>
          <w:rtl/>
          <w:lang w:bidi="fa-IR"/>
        </w:rPr>
        <w:t xml:space="preserve">. </w:t>
      </w:r>
      <w:r w:rsidRPr="0007746D">
        <w:rPr>
          <w:rFonts w:hint="cs"/>
          <w:rtl/>
          <w:lang w:bidi="fa-IR"/>
        </w:rPr>
        <w:t xml:space="preserve">مشخصات </w:t>
      </w:r>
      <w:r>
        <w:rPr>
          <w:rFonts w:hint="cs"/>
          <w:rtl/>
          <w:lang w:bidi="fa-IR"/>
        </w:rPr>
        <w:t xml:space="preserve">مکانیکی و </w:t>
      </w:r>
      <w:r w:rsidRPr="0007746D">
        <w:rPr>
          <w:rFonts w:hint="cs"/>
          <w:rtl/>
          <w:lang w:bidi="fa-IR"/>
        </w:rPr>
        <w:t>مقاومت</w:t>
      </w:r>
      <w:r>
        <w:rPr>
          <w:rFonts w:hint="cs"/>
          <w:rtl/>
          <w:lang w:bidi="fa-IR"/>
        </w:rPr>
        <w:t>ی</w:t>
      </w:r>
      <w:r w:rsidRPr="0007746D">
        <w:rPr>
          <w:rFonts w:hint="cs"/>
          <w:rtl/>
          <w:lang w:bidi="fa-IR"/>
        </w:rPr>
        <w:t xml:space="preserve"> </w:t>
      </w:r>
      <w:r>
        <w:rPr>
          <w:rFonts w:hint="cs"/>
          <w:rtl/>
          <w:lang w:bidi="fa-IR"/>
        </w:rPr>
        <w:t xml:space="preserve">توده سنگ </w:t>
      </w:r>
      <w:r w:rsidRPr="0007746D">
        <w:rPr>
          <w:rFonts w:hint="cs"/>
          <w:rtl/>
          <w:lang w:bidi="fa-IR"/>
        </w:rPr>
        <w:t>منطقه</w:t>
      </w:r>
      <w:r>
        <w:rPr>
          <w:rFonts w:hint="cs"/>
          <w:rtl/>
          <w:lang w:bidi="fa-IR"/>
        </w:rPr>
        <w:t xml:space="preserve"> براساس</w:t>
      </w:r>
      <w:r w:rsidR="00075439">
        <w:rPr>
          <w:rFonts w:hint="cs"/>
          <w:rtl/>
          <w:lang w:bidi="fa-IR"/>
        </w:rPr>
        <w:t xml:space="preserve"> آزمون</w:t>
      </w:r>
      <w:r w:rsidR="00075439">
        <w:rPr>
          <w:rtl/>
          <w:lang w:bidi="fa-IR"/>
        </w:rPr>
        <w:softHyphen/>
      </w:r>
      <w:r w:rsidRPr="0007746D">
        <w:rPr>
          <w:rFonts w:hint="cs"/>
          <w:rtl/>
          <w:lang w:bidi="fa-IR"/>
        </w:rPr>
        <w:t>های آزمایشگاهی و بررسی</w:t>
      </w:r>
      <w:r w:rsidRPr="0007746D">
        <w:rPr>
          <w:rtl/>
          <w:lang w:bidi="fa-IR"/>
        </w:rPr>
        <w:softHyphen/>
      </w:r>
      <w:r>
        <w:rPr>
          <w:rFonts w:hint="cs"/>
          <w:rtl/>
          <w:lang w:bidi="fa-IR"/>
        </w:rPr>
        <w:t>های</w:t>
      </w:r>
      <w:r w:rsidRPr="0007746D">
        <w:rPr>
          <w:rFonts w:hint="cs"/>
          <w:rtl/>
          <w:lang w:bidi="fa-IR"/>
        </w:rPr>
        <w:t xml:space="preserve"> صحرایی </w:t>
      </w:r>
      <w:r>
        <w:rPr>
          <w:rFonts w:hint="cs"/>
          <w:rtl/>
          <w:lang w:bidi="fa-IR"/>
        </w:rPr>
        <w:t xml:space="preserve">و </w:t>
      </w:r>
      <w:r w:rsidRPr="0007746D">
        <w:rPr>
          <w:rFonts w:hint="cs"/>
          <w:rtl/>
          <w:lang w:bidi="fa-IR"/>
        </w:rPr>
        <w:t xml:space="preserve">با استفاده از نرم افزار </w:t>
      </w:r>
      <w:r w:rsidRPr="0007746D">
        <w:rPr>
          <w:lang w:bidi="fa-IR"/>
        </w:rPr>
        <w:t>Roc lab</w:t>
      </w:r>
      <w:r w:rsidRPr="0007746D">
        <w:rPr>
          <w:rFonts w:hint="cs"/>
          <w:rtl/>
          <w:lang w:bidi="fa-IR"/>
        </w:rPr>
        <w:t xml:space="preserve"> </w:t>
      </w:r>
      <w:r>
        <w:rPr>
          <w:rFonts w:hint="cs"/>
          <w:rtl/>
          <w:lang w:bidi="fa-IR"/>
        </w:rPr>
        <w:t>برآورد شده</w:t>
      </w:r>
      <w:r w:rsidRPr="0007746D">
        <w:rPr>
          <w:rFonts w:hint="cs"/>
          <w:rtl/>
          <w:lang w:bidi="fa-IR"/>
        </w:rPr>
        <w:t xml:space="preserve"> است. پارامترهای ورودی برای</w:t>
      </w:r>
      <w:r>
        <w:rPr>
          <w:rFonts w:hint="cs"/>
          <w:rtl/>
          <w:lang w:bidi="fa-IR"/>
        </w:rPr>
        <w:t xml:space="preserve"> تخمین مشخصات مدل رفتاری</w:t>
      </w:r>
      <w:r w:rsidRPr="0007746D">
        <w:rPr>
          <w:rFonts w:hint="cs"/>
          <w:rtl/>
          <w:lang w:bidi="fa-IR"/>
        </w:rPr>
        <w:t xml:space="preserve"> معیار هوک</w:t>
      </w:r>
      <w:r>
        <w:rPr>
          <w:rFonts w:cs="Times New Roman" w:hint="cs"/>
          <w:rtl/>
          <w:lang w:bidi="fa-IR"/>
        </w:rPr>
        <w:t>-</w:t>
      </w:r>
      <w:r>
        <w:rPr>
          <w:rFonts w:hint="cs"/>
          <w:rtl/>
          <w:lang w:bidi="fa-IR"/>
        </w:rPr>
        <w:t xml:space="preserve"> بروان در جدول شماره (1) نشان داده شده</w:t>
      </w:r>
      <w:r w:rsidRPr="0007746D">
        <w:rPr>
          <w:rFonts w:hint="cs"/>
          <w:rtl/>
          <w:lang w:bidi="fa-IR"/>
        </w:rPr>
        <w:t xml:space="preserve"> است. </w:t>
      </w:r>
      <w:r w:rsidR="00E64E66">
        <w:rPr>
          <w:rFonts w:hint="cs"/>
          <w:rtl/>
          <w:lang w:bidi="fa-IR"/>
        </w:rPr>
        <w:t>در ادامه</w:t>
      </w:r>
      <w:r w:rsidRPr="0007746D">
        <w:rPr>
          <w:rFonts w:hint="cs"/>
          <w:rtl/>
          <w:lang w:bidi="fa-IR"/>
        </w:rPr>
        <w:t xml:space="preserve"> داده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های</w:t>
      </w:r>
      <w:r w:rsidRPr="0007746D">
        <w:rPr>
          <w:rFonts w:hint="cs"/>
          <w:rtl/>
          <w:lang w:bidi="fa-IR"/>
        </w:rPr>
        <w:t xml:space="preserve"> به دست آمده از نرم افزار </w:t>
      </w:r>
      <w:r w:rsidRPr="0007746D">
        <w:rPr>
          <w:lang w:bidi="fa-IR"/>
        </w:rPr>
        <w:t>Roc lab</w:t>
      </w:r>
      <w:r w:rsidRPr="0007746D">
        <w:rPr>
          <w:rFonts w:hint="cs"/>
          <w:rtl/>
          <w:lang w:bidi="fa-IR"/>
        </w:rPr>
        <w:t xml:space="preserve"> در شکل شماره</w:t>
      </w:r>
      <w:r>
        <w:rPr>
          <w:rFonts w:hint="cs"/>
          <w:rtl/>
          <w:lang w:bidi="fa-IR"/>
        </w:rPr>
        <w:t xml:space="preserve"> (3)</w:t>
      </w:r>
      <w:r w:rsidRPr="0007746D">
        <w:rPr>
          <w:rFonts w:hint="cs"/>
          <w:rtl/>
          <w:lang w:bidi="fa-IR"/>
        </w:rPr>
        <w:t xml:space="preserve"> </w:t>
      </w:r>
      <w:r>
        <w:rPr>
          <w:rFonts w:hint="cs"/>
          <w:rtl/>
          <w:lang w:bidi="fa-IR"/>
        </w:rPr>
        <w:t>آمده است</w:t>
      </w:r>
      <w:r w:rsidR="00C55A47">
        <w:rPr>
          <w:rFonts w:hint="cs"/>
          <w:rtl/>
          <w:lang w:bidi="fa-IR"/>
        </w:rPr>
        <w:t xml:space="preserve">. </w:t>
      </w:r>
    </w:p>
    <w:p w:rsidR="00D00625" w:rsidRPr="00091569" w:rsidRDefault="00D00625" w:rsidP="009700CA">
      <w:pPr>
        <w:pStyle w:val="Caption"/>
        <w:ind w:left="-1"/>
        <w:rPr>
          <w:rtl/>
        </w:rPr>
      </w:pPr>
      <w:r w:rsidRPr="00091569">
        <w:rPr>
          <w:rFonts w:hint="cs"/>
          <w:rtl/>
        </w:rPr>
        <w:t xml:space="preserve">جدول شماره (!): </w:t>
      </w:r>
      <w:r w:rsidR="00091569" w:rsidRPr="00091569">
        <w:rPr>
          <w:rFonts w:hint="cs"/>
          <w:rtl/>
          <w:lang w:bidi="fa-IR"/>
        </w:rPr>
        <w:t>پارمترهای ورودی معیار هوک-براون برای توده سنگ مختلف در ساختگاه</w:t>
      </w:r>
      <w:r w:rsidR="00FE56FD">
        <w:rPr>
          <w:rFonts w:hint="cs"/>
          <w:rtl/>
          <w:lang w:bidi="fa-IR"/>
        </w:rPr>
        <w:t>[1]</w:t>
      </w:r>
      <w:r w:rsidR="00091569" w:rsidRPr="00091569">
        <w:rPr>
          <w:rFonts w:hint="cs"/>
          <w:rtl/>
          <w:lang w:bidi="fa-IR"/>
        </w:rPr>
        <w:t>.</w:t>
      </w:r>
    </w:p>
    <w:tbl>
      <w:tblPr>
        <w:tblStyle w:val="PlainTable2"/>
        <w:bidiVisual/>
        <w:tblW w:w="7454" w:type="dxa"/>
        <w:jc w:val="center"/>
        <w:tblLook w:val="04A0" w:firstRow="1" w:lastRow="0" w:firstColumn="1" w:lastColumn="0" w:noHBand="0" w:noVBand="1"/>
      </w:tblPr>
      <w:tblGrid>
        <w:gridCol w:w="748"/>
        <w:gridCol w:w="1658"/>
        <w:gridCol w:w="1523"/>
        <w:gridCol w:w="1818"/>
        <w:gridCol w:w="1707"/>
      </w:tblGrid>
      <w:tr w:rsidR="009F1164" w:rsidRPr="00D00625" w:rsidTr="005A049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3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</w:tcPr>
          <w:p w:rsidR="00D00625" w:rsidRPr="00D00625" w:rsidRDefault="009F1164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  <w:lang w:bidi="fa-IR"/>
              </w:rPr>
            </w:pPr>
            <w:r>
              <w:rPr>
                <w:rFonts w:eastAsia="Calibri" w:hint="cs"/>
                <w:szCs w:val="20"/>
                <w:rtl/>
                <w:lang w:bidi="fa-IR"/>
              </w:rPr>
              <w:t>موقعییت</w:t>
            </w:r>
          </w:p>
        </w:tc>
        <w:tc>
          <w:tcPr>
            <w:tcW w:w="1782" w:type="dxa"/>
          </w:tcPr>
          <w:p w:rsidR="00D00625" w:rsidRPr="00D00625" w:rsidRDefault="00441438" w:rsidP="009700CA">
            <w:pPr>
              <w:widowControl/>
              <w:ind w:left="-1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szCs w:val="20"/>
                <w:rtl/>
                <w:lang w:bidi="fa-IR"/>
              </w:rPr>
            </w:pPr>
            <w:r>
              <w:rPr>
                <w:rFonts w:eastAsia="Calibri" w:hint="cs"/>
                <w:szCs w:val="20"/>
                <w:rtl/>
                <w:lang w:bidi="fa-IR"/>
              </w:rPr>
              <w:t>سازند</w:t>
            </w:r>
          </w:p>
        </w:tc>
        <w:tc>
          <w:tcPr>
            <w:tcW w:w="1599" w:type="dxa"/>
          </w:tcPr>
          <w:p w:rsidR="00D00625" w:rsidRDefault="00441438" w:rsidP="009700CA">
            <w:pPr>
              <w:widowControl/>
              <w:ind w:left="-1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szCs w:val="20"/>
                <w:rtl/>
                <w:lang w:bidi="fa-IR"/>
              </w:rPr>
            </w:pPr>
            <w:r>
              <w:rPr>
                <w:rFonts w:eastAsia="Calibri" w:hint="cs"/>
                <w:szCs w:val="20"/>
                <w:rtl/>
                <w:lang w:bidi="fa-IR"/>
              </w:rPr>
              <w:t>مقاومت تک محوری</w:t>
            </w:r>
          </w:p>
          <w:p w:rsidR="00441438" w:rsidRPr="00D00625" w:rsidRDefault="00441438" w:rsidP="009700CA">
            <w:pPr>
              <w:widowControl/>
              <w:ind w:left="-1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szCs w:val="20"/>
                <w:rtl/>
                <w:lang w:bidi="fa-IR"/>
              </w:rPr>
            </w:pPr>
            <w:r>
              <w:rPr>
                <w:rFonts w:eastAsia="Calibri" w:hint="cs"/>
                <w:szCs w:val="20"/>
                <w:rtl/>
                <w:lang w:bidi="fa-IR"/>
              </w:rPr>
              <w:t>( مگاپاسگال)</w:t>
            </w:r>
          </w:p>
        </w:tc>
        <w:tc>
          <w:tcPr>
            <w:tcW w:w="1990" w:type="dxa"/>
          </w:tcPr>
          <w:p w:rsidR="00D00625" w:rsidRPr="00D00625" w:rsidRDefault="00441438" w:rsidP="009700CA">
            <w:pPr>
              <w:widowControl/>
              <w:bidi w:val="0"/>
              <w:ind w:left="-1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szCs w:val="20"/>
                <w:lang w:bidi="fa-IR"/>
              </w:rPr>
            </w:pPr>
            <w:r>
              <w:rPr>
                <w:rFonts w:eastAsia="Calibri"/>
                <w:szCs w:val="20"/>
                <w:lang w:bidi="fa-IR"/>
              </w:rPr>
              <w:t>m</w:t>
            </w:r>
            <w:r w:rsidRPr="00441438">
              <w:rPr>
                <w:rFonts w:eastAsia="Calibri"/>
                <w:szCs w:val="20"/>
                <w:vertAlign w:val="subscript"/>
                <w:lang w:bidi="fa-IR"/>
              </w:rPr>
              <w:t>i</w:t>
            </w:r>
          </w:p>
        </w:tc>
        <w:tc>
          <w:tcPr>
            <w:tcW w:w="1847" w:type="dxa"/>
          </w:tcPr>
          <w:p w:rsidR="00D00625" w:rsidRPr="00D00625" w:rsidRDefault="00441438" w:rsidP="009700CA">
            <w:pPr>
              <w:widowControl/>
              <w:bidi w:val="0"/>
              <w:ind w:left="-1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szCs w:val="20"/>
                <w:rtl/>
                <w:lang w:bidi="fa-IR"/>
              </w:rPr>
            </w:pPr>
            <w:r>
              <w:rPr>
                <w:rFonts w:eastAsia="Calibri"/>
                <w:szCs w:val="20"/>
                <w:lang w:bidi="fa-IR"/>
              </w:rPr>
              <w:t>GSI</w:t>
            </w:r>
          </w:p>
        </w:tc>
      </w:tr>
      <w:tr w:rsidR="009F1164" w:rsidRPr="00D00625" w:rsidTr="005A049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  <w:vMerge w:val="restart"/>
          </w:tcPr>
          <w:p w:rsidR="00D00625" w:rsidRPr="009F1164" w:rsidRDefault="00441438" w:rsidP="009700CA">
            <w:pPr>
              <w:widowControl/>
              <w:ind w:left="-1" w:firstLine="0"/>
              <w:jc w:val="center"/>
              <w:rPr>
                <w:rFonts w:eastAsia="Calibri"/>
                <w:b w:val="0"/>
                <w:bCs w:val="0"/>
                <w:szCs w:val="20"/>
                <w:rtl/>
                <w:lang w:bidi="fa-IR"/>
              </w:rPr>
            </w:pPr>
            <w:r>
              <w:rPr>
                <w:rFonts w:eastAsia="Calibri" w:hint="cs"/>
                <w:b w:val="0"/>
                <w:bCs w:val="0"/>
                <w:szCs w:val="20"/>
                <w:rtl/>
                <w:lang w:bidi="fa-IR"/>
              </w:rPr>
              <w:t>تونل انحراف</w:t>
            </w:r>
          </w:p>
        </w:tc>
        <w:tc>
          <w:tcPr>
            <w:tcW w:w="1782" w:type="dxa"/>
          </w:tcPr>
          <w:p w:rsidR="00D00625" w:rsidRPr="00D00625" w:rsidRDefault="009F1164" w:rsidP="009700CA">
            <w:pPr>
              <w:widowControl/>
              <w:spacing w:after="160"/>
              <w:ind w:left="-1"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Calibri"/>
                <w:szCs w:val="20"/>
                <w:rtl/>
                <w:lang w:bidi="fa-IR"/>
              </w:rPr>
            </w:pPr>
            <w:r>
              <w:rPr>
                <w:rFonts w:eastAsia="Calibri" w:hint="cs"/>
                <w:szCs w:val="20"/>
                <w:rtl/>
                <w:lang w:bidi="fa-IR"/>
              </w:rPr>
              <w:t>تاربور</w:t>
            </w:r>
          </w:p>
        </w:tc>
        <w:tc>
          <w:tcPr>
            <w:tcW w:w="1599" w:type="dxa"/>
          </w:tcPr>
          <w:p w:rsidR="00D00625" w:rsidRPr="00D00625" w:rsidRDefault="009F1164" w:rsidP="009700CA">
            <w:pPr>
              <w:widowControl/>
              <w:spacing w:after="160"/>
              <w:ind w:left="-1"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Calibri"/>
                <w:szCs w:val="20"/>
                <w:rtl/>
                <w:lang w:bidi="fa-IR"/>
              </w:rPr>
            </w:pPr>
            <w:r>
              <w:rPr>
                <w:rFonts w:eastAsia="Calibri" w:hint="cs"/>
                <w:szCs w:val="20"/>
                <w:rtl/>
                <w:lang w:bidi="fa-IR"/>
              </w:rPr>
              <w:t>63</w:t>
            </w:r>
          </w:p>
        </w:tc>
        <w:tc>
          <w:tcPr>
            <w:tcW w:w="1990" w:type="dxa"/>
          </w:tcPr>
          <w:p w:rsidR="00D00625" w:rsidRPr="00D00625" w:rsidRDefault="009F1164" w:rsidP="009700CA">
            <w:pPr>
              <w:widowControl/>
              <w:spacing w:after="160"/>
              <w:ind w:left="-1"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Calibri"/>
                <w:szCs w:val="20"/>
                <w:rtl/>
                <w:lang w:bidi="fa-IR"/>
              </w:rPr>
            </w:pPr>
            <w:r>
              <w:rPr>
                <w:rFonts w:eastAsia="Calibri" w:hint="cs"/>
                <w:szCs w:val="20"/>
                <w:rtl/>
                <w:lang w:bidi="fa-IR"/>
              </w:rPr>
              <w:t>10</w:t>
            </w:r>
          </w:p>
        </w:tc>
        <w:tc>
          <w:tcPr>
            <w:tcW w:w="1847" w:type="dxa"/>
          </w:tcPr>
          <w:p w:rsidR="00D00625" w:rsidRPr="00D00625" w:rsidRDefault="009F1164" w:rsidP="009700CA">
            <w:pPr>
              <w:widowControl/>
              <w:spacing w:after="160"/>
              <w:ind w:left="-1"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Calibri"/>
                <w:szCs w:val="20"/>
                <w:rtl/>
                <w:lang w:bidi="fa-IR"/>
              </w:rPr>
            </w:pPr>
            <w:r>
              <w:rPr>
                <w:rFonts w:eastAsia="Calibri" w:hint="cs"/>
                <w:szCs w:val="20"/>
                <w:rtl/>
                <w:lang w:bidi="fa-IR"/>
              </w:rPr>
              <w:t>60</w:t>
            </w:r>
          </w:p>
        </w:tc>
      </w:tr>
      <w:tr w:rsidR="009F1164" w:rsidRPr="00D00625" w:rsidTr="005A0495">
        <w:trPr>
          <w:trHeight w:val="25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  <w:vMerge/>
          </w:tcPr>
          <w:p w:rsidR="00D00625" w:rsidRPr="00D00625" w:rsidRDefault="00D00625" w:rsidP="009700CA">
            <w:pPr>
              <w:widowControl/>
              <w:spacing w:after="160"/>
              <w:ind w:left="-1" w:firstLine="0"/>
              <w:jc w:val="center"/>
              <w:rPr>
                <w:rFonts w:eastAsia="Calibri"/>
                <w:szCs w:val="20"/>
                <w:rtl/>
                <w:lang w:bidi="fa-IR"/>
              </w:rPr>
            </w:pPr>
          </w:p>
        </w:tc>
        <w:tc>
          <w:tcPr>
            <w:tcW w:w="1782" w:type="dxa"/>
          </w:tcPr>
          <w:p w:rsidR="00D00625" w:rsidRPr="00D00625" w:rsidRDefault="009F1164" w:rsidP="009700CA">
            <w:pPr>
              <w:widowControl/>
              <w:spacing w:after="160"/>
              <w:ind w:left="-1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szCs w:val="20"/>
                <w:rtl/>
                <w:lang w:bidi="fa-IR"/>
              </w:rPr>
            </w:pPr>
            <w:r>
              <w:rPr>
                <w:rFonts w:eastAsia="Calibri" w:hint="cs"/>
                <w:szCs w:val="20"/>
                <w:rtl/>
                <w:lang w:bidi="fa-IR"/>
              </w:rPr>
              <w:t>امیران</w:t>
            </w:r>
          </w:p>
        </w:tc>
        <w:tc>
          <w:tcPr>
            <w:tcW w:w="1599" w:type="dxa"/>
          </w:tcPr>
          <w:p w:rsidR="00D00625" w:rsidRPr="00D00625" w:rsidRDefault="009F1164" w:rsidP="009700CA">
            <w:pPr>
              <w:widowControl/>
              <w:spacing w:after="160"/>
              <w:ind w:left="-1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szCs w:val="20"/>
                <w:rtl/>
                <w:lang w:bidi="fa-IR"/>
              </w:rPr>
            </w:pPr>
            <w:r>
              <w:rPr>
                <w:rFonts w:eastAsia="Calibri" w:hint="cs"/>
                <w:szCs w:val="20"/>
                <w:rtl/>
                <w:lang w:bidi="fa-IR"/>
              </w:rPr>
              <w:t>32</w:t>
            </w:r>
          </w:p>
        </w:tc>
        <w:tc>
          <w:tcPr>
            <w:tcW w:w="1990" w:type="dxa"/>
          </w:tcPr>
          <w:p w:rsidR="00D00625" w:rsidRPr="00D00625" w:rsidRDefault="009F1164" w:rsidP="009700CA">
            <w:pPr>
              <w:widowControl/>
              <w:spacing w:after="160"/>
              <w:ind w:left="-1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szCs w:val="20"/>
                <w:rtl/>
                <w:lang w:bidi="fa-IR"/>
              </w:rPr>
            </w:pPr>
            <w:r>
              <w:rPr>
                <w:rFonts w:eastAsia="Calibri" w:hint="cs"/>
                <w:szCs w:val="20"/>
                <w:rtl/>
                <w:lang w:bidi="fa-IR"/>
              </w:rPr>
              <w:t>7</w:t>
            </w:r>
          </w:p>
        </w:tc>
        <w:tc>
          <w:tcPr>
            <w:tcW w:w="1847" w:type="dxa"/>
          </w:tcPr>
          <w:p w:rsidR="00D00625" w:rsidRPr="00D00625" w:rsidRDefault="009F1164" w:rsidP="009700CA">
            <w:pPr>
              <w:widowControl/>
              <w:spacing w:after="160"/>
              <w:ind w:left="-1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szCs w:val="20"/>
                <w:rtl/>
                <w:lang w:bidi="fa-IR"/>
              </w:rPr>
            </w:pPr>
            <w:r>
              <w:rPr>
                <w:rFonts w:eastAsia="Calibri" w:hint="cs"/>
                <w:szCs w:val="20"/>
                <w:rtl/>
                <w:lang w:bidi="fa-IR"/>
              </w:rPr>
              <w:t>40</w:t>
            </w:r>
          </w:p>
        </w:tc>
      </w:tr>
      <w:tr w:rsidR="009F1164" w:rsidRPr="00D00625" w:rsidTr="005A049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6" w:type="dxa"/>
            <w:vMerge/>
          </w:tcPr>
          <w:p w:rsidR="00D00625" w:rsidRPr="00D00625" w:rsidRDefault="00D00625" w:rsidP="009700CA">
            <w:pPr>
              <w:widowControl/>
              <w:spacing w:after="160"/>
              <w:ind w:left="-1" w:firstLine="0"/>
              <w:jc w:val="center"/>
              <w:rPr>
                <w:rFonts w:eastAsia="Calibri"/>
                <w:szCs w:val="20"/>
                <w:rtl/>
                <w:lang w:bidi="fa-IR"/>
              </w:rPr>
            </w:pPr>
          </w:p>
        </w:tc>
        <w:tc>
          <w:tcPr>
            <w:tcW w:w="1782" w:type="dxa"/>
          </w:tcPr>
          <w:p w:rsidR="00D00625" w:rsidRPr="00D00625" w:rsidRDefault="009F1164" w:rsidP="009700CA">
            <w:pPr>
              <w:widowControl/>
              <w:spacing w:after="160"/>
              <w:ind w:left="-1"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Calibri"/>
                <w:szCs w:val="20"/>
                <w:rtl/>
                <w:lang w:bidi="fa-IR"/>
              </w:rPr>
            </w:pPr>
            <w:r>
              <w:rPr>
                <w:rFonts w:eastAsia="Calibri" w:hint="cs"/>
                <w:szCs w:val="20"/>
                <w:rtl/>
                <w:lang w:bidi="fa-IR"/>
              </w:rPr>
              <w:t>کشکان</w:t>
            </w:r>
          </w:p>
        </w:tc>
        <w:tc>
          <w:tcPr>
            <w:tcW w:w="1599" w:type="dxa"/>
          </w:tcPr>
          <w:p w:rsidR="00D00625" w:rsidRPr="00D00625" w:rsidRDefault="009F1164" w:rsidP="009700CA">
            <w:pPr>
              <w:widowControl/>
              <w:spacing w:after="160"/>
              <w:ind w:left="-1"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Calibri"/>
                <w:szCs w:val="20"/>
                <w:rtl/>
                <w:lang w:bidi="fa-IR"/>
              </w:rPr>
            </w:pPr>
            <w:r>
              <w:rPr>
                <w:rFonts w:eastAsia="Calibri" w:hint="cs"/>
                <w:szCs w:val="20"/>
                <w:rtl/>
                <w:lang w:bidi="fa-IR"/>
              </w:rPr>
              <w:t>32</w:t>
            </w:r>
          </w:p>
        </w:tc>
        <w:tc>
          <w:tcPr>
            <w:tcW w:w="1990" w:type="dxa"/>
          </w:tcPr>
          <w:p w:rsidR="00D00625" w:rsidRPr="00D00625" w:rsidRDefault="009F1164" w:rsidP="009700CA">
            <w:pPr>
              <w:widowControl/>
              <w:spacing w:after="160"/>
              <w:ind w:left="-1"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Calibri"/>
                <w:szCs w:val="20"/>
                <w:rtl/>
                <w:lang w:bidi="fa-IR"/>
              </w:rPr>
            </w:pPr>
            <w:r>
              <w:rPr>
                <w:rFonts w:eastAsia="Calibri" w:hint="cs"/>
                <w:szCs w:val="20"/>
                <w:rtl/>
                <w:lang w:bidi="fa-IR"/>
              </w:rPr>
              <w:t>7</w:t>
            </w:r>
          </w:p>
        </w:tc>
        <w:tc>
          <w:tcPr>
            <w:tcW w:w="1847" w:type="dxa"/>
          </w:tcPr>
          <w:p w:rsidR="00D00625" w:rsidRPr="00D00625" w:rsidRDefault="009F1164" w:rsidP="009700CA">
            <w:pPr>
              <w:widowControl/>
              <w:spacing w:after="160"/>
              <w:ind w:left="-1"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Calibri"/>
                <w:szCs w:val="20"/>
                <w:rtl/>
                <w:lang w:bidi="fa-IR"/>
              </w:rPr>
            </w:pPr>
            <w:r>
              <w:rPr>
                <w:rFonts w:eastAsia="Calibri" w:hint="cs"/>
                <w:szCs w:val="20"/>
                <w:rtl/>
                <w:lang w:bidi="fa-IR"/>
              </w:rPr>
              <w:t>40</w:t>
            </w:r>
          </w:p>
        </w:tc>
      </w:tr>
    </w:tbl>
    <w:p w:rsidR="00D00625" w:rsidRDefault="00D00625" w:rsidP="009700CA">
      <w:pPr>
        <w:pStyle w:val="Header1"/>
        <w:framePr w:w="0" w:hRule="auto" w:hSpace="0" w:wrap="auto" w:vAnchor="margin" w:hAnchor="text" w:xAlign="left" w:yAlign="inline"/>
        <w:bidi/>
        <w:ind w:left="-1"/>
        <w:jc w:val="both"/>
        <w:rPr>
          <w:b w:val="0"/>
          <w:bCs w:val="0"/>
          <w:sz w:val="22"/>
          <w:szCs w:val="22"/>
          <w:rtl/>
          <w:lang w:bidi="ar-SA"/>
        </w:rPr>
      </w:pPr>
    </w:p>
    <w:p w:rsidR="00075439" w:rsidRDefault="00075439" w:rsidP="009700CA">
      <w:pPr>
        <w:ind w:left="-1" w:firstLine="0"/>
        <w:rPr>
          <w:rFonts w:eastAsia="Calibri"/>
          <w:rtl/>
          <w:lang w:bidi="fa-IR"/>
        </w:rPr>
      </w:pPr>
      <w:r>
        <w:rPr>
          <w:rFonts w:eastAsia="Calibri" w:hint="cs"/>
          <w:rtl/>
          <w:lang w:bidi="fa-IR"/>
        </w:rPr>
        <w:t>شکل شماره (3)</w:t>
      </w:r>
      <w:r w:rsidRPr="0042239C">
        <w:rPr>
          <w:rFonts w:eastAsia="Calibri" w:hint="cs"/>
          <w:rtl/>
          <w:lang w:bidi="fa-IR"/>
        </w:rPr>
        <w:t xml:space="preserve"> نتایج حاصل از نرم افزار </w:t>
      </w:r>
      <w:r w:rsidRPr="0042239C">
        <w:rPr>
          <w:rFonts w:eastAsia="Calibri"/>
          <w:lang w:bidi="fa-IR"/>
        </w:rPr>
        <w:t>Roc lab</w:t>
      </w:r>
      <w:r w:rsidRPr="0042239C">
        <w:rPr>
          <w:rFonts w:eastAsia="Calibri" w:hint="cs"/>
          <w:rtl/>
          <w:lang w:bidi="fa-IR"/>
        </w:rPr>
        <w:t xml:space="preserve"> را نشان می</w:t>
      </w:r>
      <w:r w:rsidRPr="0042239C">
        <w:rPr>
          <w:rFonts w:eastAsia="Calibri"/>
          <w:rtl/>
          <w:lang w:bidi="fa-IR"/>
        </w:rPr>
        <w:softHyphen/>
      </w:r>
      <w:r w:rsidRPr="0042239C">
        <w:rPr>
          <w:rFonts w:eastAsia="Calibri" w:hint="cs"/>
          <w:rtl/>
          <w:lang w:bidi="fa-IR"/>
        </w:rPr>
        <w:t xml:space="preserve">دهد، </w:t>
      </w:r>
      <w:r w:rsidR="00E472C6">
        <w:rPr>
          <w:rFonts w:eastAsia="Calibri" w:hint="cs"/>
          <w:rtl/>
          <w:lang w:bidi="fa-IR"/>
        </w:rPr>
        <w:t>این شکل</w:t>
      </w:r>
      <w:r w:rsidRPr="0042239C">
        <w:rPr>
          <w:rFonts w:eastAsia="Calibri" w:hint="cs"/>
          <w:rtl/>
          <w:lang w:bidi="fa-IR"/>
        </w:rPr>
        <w:t xml:space="preserve"> به همراه سایر پار</w:t>
      </w:r>
      <w:r>
        <w:rPr>
          <w:rFonts w:eastAsia="Calibri" w:hint="cs"/>
          <w:rtl/>
          <w:lang w:bidi="fa-IR"/>
        </w:rPr>
        <w:t>امترهای ارائه شده در جدول شماره (2)،</w:t>
      </w:r>
      <w:r w:rsidRPr="0042239C">
        <w:rPr>
          <w:rFonts w:eastAsia="Calibri" w:hint="cs"/>
          <w:rtl/>
          <w:lang w:bidi="fa-IR"/>
        </w:rPr>
        <w:t xml:space="preserve"> برای طراحی و تحلیل سازه</w:t>
      </w:r>
      <w:r w:rsidRPr="0042239C">
        <w:rPr>
          <w:rFonts w:eastAsia="Calibri"/>
          <w:rtl/>
          <w:lang w:bidi="fa-IR"/>
        </w:rPr>
        <w:softHyphen/>
      </w:r>
      <w:r w:rsidRPr="0042239C">
        <w:rPr>
          <w:rFonts w:eastAsia="Calibri" w:hint="cs"/>
          <w:rtl/>
          <w:lang w:bidi="fa-IR"/>
        </w:rPr>
        <w:t>های جانبی از جمله تونل</w:t>
      </w:r>
      <w:r w:rsidRPr="0042239C">
        <w:rPr>
          <w:rFonts w:eastAsia="Calibri"/>
          <w:rtl/>
          <w:lang w:bidi="fa-IR"/>
        </w:rPr>
        <w:softHyphen/>
      </w:r>
      <w:r w:rsidRPr="0042239C">
        <w:rPr>
          <w:rFonts w:eastAsia="Calibri" w:hint="cs"/>
          <w:rtl/>
          <w:lang w:bidi="fa-IR"/>
        </w:rPr>
        <w:t>ها و شیروانی</w:t>
      </w:r>
      <w:r w:rsidRPr="0042239C">
        <w:rPr>
          <w:rFonts w:eastAsia="Calibri"/>
          <w:rtl/>
          <w:lang w:bidi="fa-IR"/>
        </w:rPr>
        <w:softHyphen/>
      </w:r>
      <w:r w:rsidRPr="0042239C">
        <w:rPr>
          <w:rFonts w:eastAsia="Calibri" w:hint="cs"/>
          <w:rtl/>
          <w:lang w:bidi="fa-IR"/>
        </w:rPr>
        <w:t>های سنگی به کار برده می</w:t>
      </w:r>
      <w:r w:rsidRPr="0042239C">
        <w:rPr>
          <w:rFonts w:eastAsia="Calibri"/>
          <w:rtl/>
          <w:lang w:bidi="fa-IR"/>
        </w:rPr>
        <w:softHyphen/>
      </w:r>
      <w:r w:rsidRPr="0042239C">
        <w:rPr>
          <w:rFonts w:eastAsia="Calibri" w:hint="cs"/>
          <w:rtl/>
          <w:lang w:bidi="fa-IR"/>
        </w:rPr>
        <w:t>شود. این پارامترها شامل چسبندگی، زاویه اصطکاک داخلی در معیار شکست موهر-کلمب می</w:t>
      </w:r>
      <w:r w:rsidRPr="0042239C">
        <w:rPr>
          <w:rFonts w:eastAsia="Calibri"/>
          <w:rtl/>
          <w:lang w:bidi="fa-IR"/>
        </w:rPr>
        <w:softHyphen/>
      </w:r>
      <w:r w:rsidRPr="0042239C">
        <w:rPr>
          <w:rFonts w:eastAsia="Calibri" w:hint="cs"/>
          <w:rtl/>
          <w:lang w:bidi="fa-IR"/>
        </w:rPr>
        <w:t>باشد. بر همین اساس در بخش تحلیل نرم افزاری تونل از این داده</w:t>
      </w:r>
      <w:r w:rsidRPr="0042239C">
        <w:rPr>
          <w:rFonts w:eastAsia="Calibri"/>
          <w:rtl/>
          <w:lang w:bidi="fa-IR"/>
        </w:rPr>
        <w:softHyphen/>
      </w:r>
      <w:r w:rsidRPr="0042239C">
        <w:rPr>
          <w:rFonts w:eastAsia="Calibri" w:hint="cs"/>
          <w:rtl/>
          <w:lang w:bidi="fa-IR"/>
        </w:rPr>
        <w:t xml:space="preserve">ها استفاده شده است. </w:t>
      </w:r>
    </w:p>
    <w:p w:rsidR="005B391A" w:rsidRDefault="005B391A" w:rsidP="009700CA">
      <w:pPr>
        <w:ind w:left="-1" w:firstLine="0"/>
        <w:rPr>
          <w:rFonts w:eastAsia="Calibri"/>
          <w:rtl/>
          <w:lang w:bidi="fa-IR"/>
        </w:rPr>
      </w:pPr>
    </w:p>
    <w:p w:rsidR="005B391A" w:rsidRDefault="005B391A" w:rsidP="009700CA">
      <w:pPr>
        <w:ind w:left="-1" w:firstLine="0"/>
        <w:rPr>
          <w:rFonts w:eastAsia="Calibri"/>
          <w:rtl/>
          <w:lang w:bidi="fa-IR"/>
        </w:rPr>
      </w:pPr>
    </w:p>
    <w:p w:rsidR="005B391A" w:rsidRDefault="005B391A" w:rsidP="009700CA">
      <w:pPr>
        <w:ind w:left="-1" w:firstLine="0"/>
        <w:rPr>
          <w:rFonts w:eastAsia="Calibri"/>
          <w:rtl/>
          <w:lang w:bidi="fa-IR"/>
        </w:rPr>
      </w:pPr>
    </w:p>
    <w:p w:rsidR="005B391A" w:rsidRDefault="005B391A" w:rsidP="009700CA">
      <w:pPr>
        <w:ind w:left="-1" w:firstLine="0"/>
        <w:rPr>
          <w:rFonts w:eastAsia="Calibri"/>
          <w:rtl/>
          <w:lang w:bidi="fa-IR"/>
        </w:rPr>
      </w:pPr>
    </w:p>
    <w:p w:rsidR="005B391A" w:rsidRPr="0042239C" w:rsidRDefault="005B391A" w:rsidP="009700CA">
      <w:pPr>
        <w:ind w:left="-1" w:firstLine="0"/>
        <w:rPr>
          <w:rFonts w:eastAsia="Calibri"/>
          <w:rtl/>
          <w:lang w:bidi="fa-IR"/>
        </w:rPr>
      </w:pPr>
    </w:p>
    <w:p w:rsidR="00075439" w:rsidRDefault="00075439" w:rsidP="009700CA">
      <w:pPr>
        <w:pStyle w:val="Header1"/>
        <w:framePr w:w="0" w:hRule="auto" w:hSpace="0" w:wrap="auto" w:vAnchor="margin" w:hAnchor="text" w:xAlign="left" w:yAlign="inline"/>
        <w:bidi/>
        <w:ind w:left="-1"/>
        <w:jc w:val="both"/>
        <w:rPr>
          <w:b w:val="0"/>
          <w:bCs w:val="0"/>
          <w:sz w:val="22"/>
          <w:szCs w:val="22"/>
          <w:rtl/>
          <w:lang w:bidi="ar-SA"/>
        </w:rPr>
      </w:pPr>
    </w:p>
    <w:p w:rsidR="003302E7" w:rsidRDefault="003302E7" w:rsidP="009700CA">
      <w:pPr>
        <w:pStyle w:val="Header1"/>
        <w:framePr w:w="0" w:hRule="auto" w:hSpace="0" w:wrap="auto" w:vAnchor="margin" w:hAnchor="text" w:xAlign="left" w:yAlign="inline"/>
        <w:bidi/>
        <w:ind w:left="-1"/>
        <w:jc w:val="both"/>
        <w:rPr>
          <w:b w:val="0"/>
          <w:bCs w:val="0"/>
          <w:sz w:val="22"/>
          <w:szCs w:val="22"/>
          <w:rtl/>
          <w:lang w:bidi="ar-SA"/>
        </w:rPr>
      </w:pPr>
    </w:p>
    <w:p w:rsidR="003302E7" w:rsidRDefault="003302E7" w:rsidP="009700CA">
      <w:pPr>
        <w:pStyle w:val="Header1"/>
        <w:framePr w:w="0" w:hRule="auto" w:hSpace="0" w:wrap="auto" w:vAnchor="margin" w:hAnchor="text" w:xAlign="left" w:yAlign="inline"/>
        <w:bidi/>
        <w:ind w:left="-1"/>
        <w:jc w:val="both"/>
        <w:rPr>
          <w:b w:val="0"/>
          <w:bCs w:val="0"/>
          <w:sz w:val="22"/>
          <w:szCs w:val="22"/>
          <w:rtl/>
          <w:lang w:bidi="ar-SA"/>
        </w:rPr>
      </w:pPr>
    </w:p>
    <w:p w:rsidR="003302E7" w:rsidRDefault="003302E7" w:rsidP="009700CA">
      <w:pPr>
        <w:pStyle w:val="Header1"/>
        <w:framePr w:w="0" w:hRule="auto" w:hSpace="0" w:wrap="auto" w:vAnchor="margin" w:hAnchor="text" w:xAlign="left" w:yAlign="inline"/>
        <w:bidi/>
        <w:ind w:left="-1"/>
        <w:jc w:val="both"/>
        <w:rPr>
          <w:b w:val="0"/>
          <w:bCs w:val="0"/>
          <w:sz w:val="22"/>
          <w:szCs w:val="22"/>
          <w:rtl/>
          <w:lang w:bidi="ar-SA"/>
        </w:rPr>
      </w:pPr>
    </w:p>
    <w:p w:rsidR="003302E7" w:rsidRDefault="003302E7" w:rsidP="009700CA">
      <w:pPr>
        <w:pStyle w:val="Header1"/>
        <w:framePr w:w="0" w:hRule="auto" w:hSpace="0" w:wrap="auto" w:vAnchor="margin" w:hAnchor="text" w:xAlign="left" w:yAlign="inline"/>
        <w:bidi/>
        <w:ind w:left="-1"/>
        <w:jc w:val="both"/>
        <w:rPr>
          <w:b w:val="0"/>
          <w:bCs w:val="0"/>
          <w:sz w:val="22"/>
          <w:szCs w:val="22"/>
          <w:rtl/>
          <w:lang w:bidi="ar-SA"/>
        </w:rPr>
      </w:pPr>
    </w:p>
    <w:p w:rsidR="003302E7" w:rsidRDefault="003302E7" w:rsidP="009700CA">
      <w:pPr>
        <w:pStyle w:val="Header1"/>
        <w:framePr w:w="0" w:hRule="auto" w:hSpace="0" w:wrap="auto" w:vAnchor="margin" w:hAnchor="text" w:xAlign="left" w:yAlign="inline"/>
        <w:bidi/>
        <w:ind w:left="-1"/>
        <w:jc w:val="both"/>
        <w:rPr>
          <w:b w:val="0"/>
          <w:bCs w:val="0"/>
          <w:sz w:val="22"/>
          <w:szCs w:val="22"/>
          <w:rtl/>
          <w:lang w:bidi="ar-SA"/>
        </w:rPr>
      </w:pPr>
    </w:p>
    <w:p w:rsidR="003302E7" w:rsidRDefault="003302E7" w:rsidP="009700CA">
      <w:pPr>
        <w:pStyle w:val="Header1"/>
        <w:framePr w:w="0" w:hRule="auto" w:hSpace="0" w:wrap="auto" w:vAnchor="margin" w:hAnchor="text" w:xAlign="left" w:yAlign="inline"/>
        <w:bidi/>
        <w:ind w:left="-1"/>
        <w:jc w:val="both"/>
        <w:rPr>
          <w:b w:val="0"/>
          <w:bCs w:val="0"/>
          <w:sz w:val="22"/>
          <w:szCs w:val="22"/>
          <w:rtl/>
          <w:lang w:bidi="ar-SA"/>
        </w:rPr>
      </w:pPr>
    </w:p>
    <w:p w:rsidR="003302E7" w:rsidRDefault="003302E7" w:rsidP="009700CA">
      <w:pPr>
        <w:pStyle w:val="Header1"/>
        <w:framePr w:w="0" w:hRule="auto" w:hSpace="0" w:wrap="auto" w:vAnchor="margin" w:hAnchor="text" w:xAlign="left" w:yAlign="inline"/>
        <w:bidi/>
        <w:ind w:left="-1"/>
        <w:jc w:val="both"/>
        <w:rPr>
          <w:b w:val="0"/>
          <w:bCs w:val="0"/>
          <w:sz w:val="22"/>
          <w:szCs w:val="22"/>
          <w:rtl/>
          <w:lang w:bidi="ar-SA"/>
        </w:rPr>
      </w:pPr>
    </w:p>
    <w:p w:rsidR="00091569" w:rsidRDefault="00091569" w:rsidP="009700CA">
      <w:pPr>
        <w:pStyle w:val="Header1"/>
        <w:framePr w:w="0" w:hRule="auto" w:hSpace="0" w:wrap="auto" w:vAnchor="margin" w:hAnchor="text" w:xAlign="left" w:yAlign="inline"/>
        <w:bidi/>
        <w:ind w:left="-1"/>
        <w:rPr>
          <w:b w:val="0"/>
          <w:bCs w:val="0"/>
          <w:sz w:val="22"/>
          <w:szCs w:val="22"/>
          <w:rtl/>
        </w:rPr>
      </w:pPr>
      <w:r w:rsidRPr="00091569">
        <w:rPr>
          <w:rFonts w:eastAsia="Calibri"/>
          <w:b w:val="0"/>
          <w:bCs w:val="0"/>
          <w:noProof/>
          <w:sz w:val="24"/>
          <w:szCs w:val="24"/>
        </w:rPr>
        <w:drawing>
          <wp:inline distT="0" distB="0" distL="0" distR="0" wp14:anchorId="355056D9" wp14:editId="66209613">
            <wp:extent cx="2700000" cy="3024513"/>
            <wp:effectExtent l="0" t="0" r="5715" b="444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0245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91569" w:rsidRDefault="00091569" w:rsidP="009700CA">
      <w:pPr>
        <w:pStyle w:val="Caption"/>
        <w:ind w:left="-1"/>
        <w:rPr>
          <w:rtl/>
        </w:rPr>
      </w:pPr>
      <w:r>
        <w:rPr>
          <w:rFonts w:hint="cs"/>
          <w:rtl/>
        </w:rPr>
        <w:t>(الف)</w:t>
      </w:r>
    </w:p>
    <w:p w:rsidR="00091569" w:rsidRPr="00091569" w:rsidRDefault="00091569" w:rsidP="009700CA">
      <w:pPr>
        <w:ind w:left="-1" w:firstLine="0"/>
        <w:jc w:val="center"/>
        <w:rPr>
          <w:rtl/>
        </w:rPr>
      </w:pPr>
      <w:r>
        <w:rPr>
          <w:noProof/>
          <w:lang w:bidi="fa-IR"/>
        </w:rPr>
        <w:drawing>
          <wp:inline distT="0" distB="0" distL="0" distR="0" wp14:anchorId="75A30486">
            <wp:extent cx="2736000" cy="2701864"/>
            <wp:effectExtent l="0" t="0" r="7620" b="381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6000" cy="27018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91569" w:rsidRDefault="00091569" w:rsidP="009700CA">
      <w:pPr>
        <w:pStyle w:val="Caption"/>
        <w:ind w:left="-1"/>
        <w:rPr>
          <w:rtl/>
        </w:rPr>
      </w:pPr>
      <w:r>
        <w:rPr>
          <w:rFonts w:hint="cs"/>
          <w:rtl/>
        </w:rPr>
        <w:t>(ب)</w:t>
      </w:r>
    </w:p>
    <w:p w:rsidR="0042239C" w:rsidRPr="00075439" w:rsidRDefault="0042239C" w:rsidP="009700CA">
      <w:pPr>
        <w:pStyle w:val="Caption"/>
        <w:ind w:left="-1"/>
        <w:rPr>
          <w:rtl/>
        </w:rPr>
      </w:pPr>
      <w:r>
        <w:rPr>
          <w:rFonts w:hint="cs"/>
          <w:rtl/>
        </w:rPr>
        <w:t>شکل</w:t>
      </w:r>
      <w:r w:rsidRPr="0042239C">
        <w:rPr>
          <w:b/>
          <w:bCs w:val="0"/>
        </w:rPr>
        <w:t>3)</w:t>
      </w:r>
      <w:r w:rsidR="00091569" w:rsidRPr="00091569">
        <w:rPr>
          <w:rFonts w:hint="cs"/>
          <w:rtl/>
        </w:rPr>
        <w:t xml:space="preserve">): </w:t>
      </w:r>
      <w:r w:rsidR="00091569" w:rsidRPr="00091569">
        <w:rPr>
          <w:rFonts w:hint="cs"/>
          <w:rtl/>
          <w:lang w:bidi="fa-IR"/>
        </w:rPr>
        <w:t>منحنی معیار هوک-براون برای توده سنگ سازا</w:t>
      </w:r>
      <w:r w:rsidR="00075439">
        <w:rPr>
          <w:rFonts w:hint="cs"/>
          <w:rtl/>
          <w:lang w:bidi="fa-IR"/>
        </w:rPr>
        <w:t>ند تاربور (الف) سازند امیران(ب).</w:t>
      </w:r>
    </w:p>
    <w:p w:rsidR="00155214" w:rsidRPr="00155214" w:rsidRDefault="00155214" w:rsidP="009700CA">
      <w:pPr>
        <w:pStyle w:val="Caption"/>
        <w:ind w:left="-1"/>
        <w:rPr>
          <w:rFonts w:eastAsia="Calibri"/>
          <w:rtl/>
        </w:rPr>
      </w:pPr>
      <w:r w:rsidRPr="00155214">
        <w:rPr>
          <w:rFonts w:eastAsia="Calibri" w:hint="cs"/>
          <w:rtl/>
        </w:rPr>
        <w:t xml:space="preserve">جدول (2): </w:t>
      </w:r>
      <w:r w:rsidRPr="00155214">
        <w:rPr>
          <w:rFonts w:hint="cs"/>
          <w:rtl/>
          <w:lang w:bidi="fa-IR"/>
        </w:rPr>
        <w:t>پارامترهای ورودی معیار موهر-کلمب برای تونل انحراف</w:t>
      </w:r>
    </w:p>
    <w:tbl>
      <w:tblPr>
        <w:tblStyle w:val="TableGrid1"/>
        <w:bidiVisual/>
        <w:tblW w:w="0" w:type="auto"/>
        <w:jc w:val="center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278"/>
        <w:gridCol w:w="1418"/>
        <w:gridCol w:w="1662"/>
        <w:gridCol w:w="1735"/>
      </w:tblGrid>
      <w:tr w:rsidR="00155214" w:rsidRPr="00155214" w:rsidTr="00155214">
        <w:trPr>
          <w:jc w:val="center"/>
        </w:trPr>
        <w:tc>
          <w:tcPr>
            <w:tcW w:w="1278" w:type="dxa"/>
            <w:tcBorders>
              <w:right w:val="nil"/>
            </w:tcBorders>
          </w:tcPr>
          <w:p w:rsidR="00155214" w:rsidRPr="00155214" w:rsidRDefault="00155214" w:rsidP="009700CA">
            <w:pPr>
              <w:widowControl/>
              <w:bidi w:val="0"/>
              <w:ind w:left="-1" w:firstLine="0"/>
              <w:jc w:val="center"/>
              <w:rPr>
                <w:rFonts w:eastAsia="Calibri"/>
                <w:szCs w:val="20"/>
                <w:rtl/>
                <w:lang w:bidi="fa-IR"/>
              </w:rPr>
            </w:pPr>
            <w:r w:rsidRPr="00155214">
              <w:rPr>
                <w:rFonts w:eastAsia="Calibri" w:hint="cs"/>
                <w:szCs w:val="20"/>
                <w:rtl/>
                <w:lang w:bidi="fa-IR"/>
              </w:rPr>
              <w:t>توده سنگ</w:t>
            </w:r>
          </w:p>
        </w:tc>
        <w:tc>
          <w:tcPr>
            <w:tcW w:w="1418" w:type="dxa"/>
            <w:tcBorders>
              <w:left w:val="nil"/>
              <w:right w:val="nil"/>
            </w:tcBorders>
          </w:tcPr>
          <w:p w:rsidR="00155214" w:rsidRPr="00155214" w:rsidRDefault="00155214" w:rsidP="009700CA">
            <w:pPr>
              <w:widowControl/>
              <w:bidi w:val="0"/>
              <w:ind w:left="-1" w:firstLine="0"/>
              <w:jc w:val="center"/>
              <w:rPr>
                <w:rFonts w:eastAsia="Calibri"/>
                <w:szCs w:val="20"/>
                <w:rtl/>
                <w:lang w:bidi="fa-IR"/>
              </w:rPr>
            </w:pPr>
            <w:r w:rsidRPr="00155214">
              <w:rPr>
                <w:rFonts w:eastAsia="Calibri" w:hint="cs"/>
                <w:szCs w:val="20"/>
                <w:rtl/>
                <w:lang w:bidi="fa-IR"/>
              </w:rPr>
              <w:t>موقعیت</w:t>
            </w:r>
          </w:p>
        </w:tc>
        <w:tc>
          <w:tcPr>
            <w:tcW w:w="1662" w:type="dxa"/>
            <w:tcBorders>
              <w:left w:val="nil"/>
              <w:right w:val="nil"/>
            </w:tcBorders>
          </w:tcPr>
          <w:p w:rsidR="00155214" w:rsidRPr="00155214" w:rsidRDefault="00155214" w:rsidP="009700CA">
            <w:pPr>
              <w:widowControl/>
              <w:bidi w:val="0"/>
              <w:ind w:left="-1" w:firstLine="0"/>
              <w:jc w:val="center"/>
              <w:rPr>
                <w:rFonts w:eastAsia="Calibri"/>
                <w:szCs w:val="20"/>
                <w:rtl/>
                <w:lang w:bidi="fa-IR"/>
              </w:rPr>
            </w:pPr>
            <w:r w:rsidRPr="00155214">
              <w:rPr>
                <w:rFonts w:eastAsia="Calibri" w:hint="cs"/>
                <w:szCs w:val="20"/>
                <w:rtl/>
                <w:lang w:bidi="fa-IR"/>
              </w:rPr>
              <w:t>چسبندگی</w:t>
            </w:r>
          </w:p>
          <w:p w:rsidR="00155214" w:rsidRPr="00155214" w:rsidRDefault="00155214" w:rsidP="009700CA">
            <w:pPr>
              <w:widowControl/>
              <w:bidi w:val="0"/>
              <w:ind w:left="-1" w:firstLine="0"/>
              <w:jc w:val="center"/>
              <w:rPr>
                <w:rFonts w:eastAsia="Calibri"/>
                <w:szCs w:val="20"/>
                <w:rtl/>
                <w:lang w:bidi="fa-IR"/>
              </w:rPr>
            </w:pPr>
            <w:r w:rsidRPr="00155214">
              <w:rPr>
                <w:rFonts w:eastAsia="Calibri"/>
                <w:szCs w:val="20"/>
                <w:lang w:bidi="fa-IR"/>
              </w:rPr>
              <w:t>(MPa)</w:t>
            </w:r>
          </w:p>
        </w:tc>
        <w:tc>
          <w:tcPr>
            <w:tcW w:w="1735" w:type="dxa"/>
            <w:tcBorders>
              <w:left w:val="nil"/>
            </w:tcBorders>
          </w:tcPr>
          <w:p w:rsidR="00155214" w:rsidRPr="00155214" w:rsidRDefault="00155214" w:rsidP="009700CA">
            <w:pPr>
              <w:widowControl/>
              <w:bidi w:val="0"/>
              <w:ind w:left="-1" w:firstLine="0"/>
              <w:jc w:val="center"/>
              <w:rPr>
                <w:rFonts w:eastAsia="Calibri"/>
                <w:szCs w:val="20"/>
                <w:rtl/>
                <w:lang w:bidi="fa-IR"/>
              </w:rPr>
            </w:pPr>
            <w:r w:rsidRPr="00155214">
              <w:rPr>
                <w:rFonts w:eastAsia="Calibri" w:hint="cs"/>
                <w:szCs w:val="20"/>
                <w:rtl/>
                <w:lang w:bidi="fa-IR"/>
              </w:rPr>
              <w:t>زاویه اصطکاک</w:t>
            </w:r>
            <w:r w:rsidR="00075439">
              <w:rPr>
                <w:rFonts w:eastAsia="Calibri" w:hint="cs"/>
                <w:szCs w:val="20"/>
                <w:rtl/>
                <w:lang w:bidi="fa-IR"/>
              </w:rPr>
              <w:t xml:space="preserve"> ( درجه)</w:t>
            </w:r>
          </w:p>
        </w:tc>
      </w:tr>
      <w:tr w:rsidR="00155214" w:rsidRPr="00155214" w:rsidTr="00155214">
        <w:trPr>
          <w:trHeight w:val="120"/>
          <w:jc w:val="center"/>
        </w:trPr>
        <w:tc>
          <w:tcPr>
            <w:tcW w:w="1278" w:type="dxa"/>
            <w:tcBorders>
              <w:right w:val="nil"/>
            </w:tcBorders>
          </w:tcPr>
          <w:p w:rsidR="00155214" w:rsidRPr="00155214" w:rsidRDefault="00155214" w:rsidP="009700CA">
            <w:pPr>
              <w:widowControl/>
              <w:bidi w:val="0"/>
              <w:ind w:left="-1" w:firstLine="0"/>
              <w:jc w:val="center"/>
              <w:rPr>
                <w:rFonts w:eastAsia="Calibri"/>
                <w:szCs w:val="20"/>
                <w:rtl/>
                <w:lang w:bidi="fa-IR"/>
              </w:rPr>
            </w:pPr>
            <w:r w:rsidRPr="00155214">
              <w:rPr>
                <w:rFonts w:eastAsia="Calibri" w:hint="cs"/>
                <w:szCs w:val="20"/>
                <w:rtl/>
                <w:lang w:bidi="fa-IR"/>
              </w:rPr>
              <w:t>تابور</w:t>
            </w:r>
          </w:p>
        </w:tc>
        <w:tc>
          <w:tcPr>
            <w:tcW w:w="1418" w:type="dxa"/>
            <w:tcBorders>
              <w:left w:val="nil"/>
              <w:right w:val="nil"/>
            </w:tcBorders>
          </w:tcPr>
          <w:p w:rsidR="00155214" w:rsidRPr="00155214" w:rsidRDefault="00155214" w:rsidP="009700CA">
            <w:pPr>
              <w:widowControl/>
              <w:bidi w:val="0"/>
              <w:ind w:left="-1" w:firstLine="0"/>
              <w:jc w:val="center"/>
              <w:rPr>
                <w:rFonts w:eastAsia="Calibri"/>
                <w:szCs w:val="20"/>
                <w:rtl/>
                <w:lang w:bidi="fa-IR"/>
              </w:rPr>
            </w:pPr>
            <w:r w:rsidRPr="00155214">
              <w:rPr>
                <w:rFonts w:eastAsia="Calibri" w:hint="cs"/>
                <w:szCs w:val="20"/>
                <w:rtl/>
                <w:lang w:bidi="fa-IR"/>
              </w:rPr>
              <w:t>تونل انحراف</w:t>
            </w:r>
          </w:p>
        </w:tc>
        <w:tc>
          <w:tcPr>
            <w:tcW w:w="1662" w:type="dxa"/>
            <w:tcBorders>
              <w:left w:val="nil"/>
              <w:right w:val="nil"/>
            </w:tcBorders>
          </w:tcPr>
          <w:p w:rsidR="00155214" w:rsidRPr="00155214" w:rsidRDefault="00155214" w:rsidP="009700CA">
            <w:pPr>
              <w:widowControl/>
              <w:bidi w:val="0"/>
              <w:ind w:left="-1" w:firstLine="0"/>
              <w:jc w:val="center"/>
              <w:rPr>
                <w:rFonts w:eastAsia="Calibri"/>
                <w:szCs w:val="20"/>
                <w:rtl/>
                <w:lang w:bidi="fa-IR"/>
              </w:rPr>
            </w:pPr>
            <w:r w:rsidRPr="00155214">
              <w:rPr>
                <w:rFonts w:eastAsia="Calibri" w:hint="cs"/>
                <w:szCs w:val="20"/>
                <w:rtl/>
                <w:lang w:bidi="fa-IR"/>
              </w:rPr>
              <w:t>91/0</w:t>
            </w:r>
          </w:p>
        </w:tc>
        <w:tc>
          <w:tcPr>
            <w:tcW w:w="1735" w:type="dxa"/>
            <w:tcBorders>
              <w:left w:val="nil"/>
            </w:tcBorders>
          </w:tcPr>
          <w:p w:rsidR="00155214" w:rsidRPr="00155214" w:rsidRDefault="00155214" w:rsidP="009700CA">
            <w:pPr>
              <w:widowControl/>
              <w:bidi w:val="0"/>
              <w:ind w:left="-1" w:firstLine="0"/>
              <w:jc w:val="center"/>
              <w:rPr>
                <w:rFonts w:eastAsia="Calibri"/>
                <w:szCs w:val="20"/>
                <w:rtl/>
                <w:lang w:bidi="fa-IR"/>
              </w:rPr>
            </w:pPr>
            <w:r w:rsidRPr="00155214">
              <w:rPr>
                <w:rFonts w:eastAsia="Calibri" w:hint="cs"/>
                <w:szCs w:val="20"/>
                <w:rtl/>
                <w:lang w:bidi="fa-IR"/>
              </w:rPr>
              <w:t>53</w:t>
            </w:r>
          </w:p>
        </w:tc>
      </w:tr>
      <w:tr w:rsidR="00155214" w:rsidRPr="00155214" w:rsidTr="00155214">
        <w:trPr>
          <w:trHeight w:val="270"/>
          <w:jc w:val="center"/>
        </w:trPr>
        <w:tc>
          <w:tcPr>
            <w:tcW w:w="1278" w:type="dxa"/>
            <w:tcBorders>
              <w:right w:val="nil"/>
            </w:tcBorders>
          </w:tcPr>
          <w:p w:rsidR="00155214" w:rsidRPr="00155214" w:rsidRDefault="00155214" w:rsidP="009700CA">
            <w:pPr>
              <w:widowControl/>
              <w:bidi w:val="0"/>
              <w:ind w:left="-1" w:firstLine="0"/>
              <w:jc w:val="center"/>
              <w:rPr>
                <w:rFonts w:eastAsia="Calibri"/>
                <w:szCs w:val="20"/>
                <w:rtl/>
                <w:lang w:bidi="fa-IR"/>
              </w:rPr>
            </w:pPr>
            <w:r w:rsidRPr="00155214">
              <w:rPr>
                <w:rFonts w:eastAsia="Calibri" w:hint="cs"/>
                <w:szCs w:val="20"/>
                <w:rtl/>
                <w:lang w:bidi="fa-IR"/>
              </w:rPr>
              <w:t>امیران</w:t>
            </w:r>
          </w:p>
        </w:tc>
        <w:tc>
          <w:tcPr>
            <w:tcW w:w="1418" w:type="dxa"/>
            <w:tcBorders>
              <w:left w:val="nil"/>
              <w:right w:val="nil"/>
            </w:tcBorders>
          </w:tcPr>
          <w:p w:rsidR="00155214" w:rsidRPr="00155214" w:rsidRDefault="00155214" w:rsidP="009700CA">
            <w:pPr>
              <w:widowControl/>
              <w:bidi w:val="0"/>
              <w:ind w:left="-1" w:firstLine="0"/>
              <w:jc w:val="center"/>
              <w:rPr>
                <w:rFonts w:eastAsia="Calibri"/>
                <w:szCs w:val="20"/>
                <w:rtl/>
                <w:lang w:bidi="fa-IR"/>
              </w:rPr>
            </w:pPr>
            <w:r w:rsidRPr="00155214">
              <w:rPr>
                <w:rFonts w:eastAsia="Calibri" w:hint="cs"/>
                <w:szCs w:val="20"/>
                <w:rtl/>
                <w:lang w:bidi="fa-IR"/>
              </w:rPr>
              <w:t>تونل انحراف</w:t>
            </w:r>
          </w:p>
        </w:tc>
        <w:tc>
          <w:tcPr>
            <w:tcW w:w="1662" w:type="dxa"/>
            <w:tcBorders>
              <w:left w:val="nil"/>
              <w:right w:val="nil"/>
            </w:tcBorders>
          </w:tcPr>
          <w:p w:rsidR="00155214" w:rsidRPr="00155214" w:rsidRDefault="00155214" w:rsidP="009700CA">
            <w:pPr>
              <w:widowControl/>
              <w:bidi w:val="0"/>
              <w:ind w:left="-1" w:firstLine="0"/>
              <w:jc w:val="center"/>
              <w:rPr>
                <w:rFonts w:eastAsia="Calibri"/>
                <w:szCs w:val="20"/>
                <w:rtl/>
                <w:lang w:bidi="fa-IR"/>
              </w:rPr>
            </w:pPr>
            <w:r w:rsidRPr="00155214">
              <w:rPr>
                <w:rFonts w:eastAsia="Calibri" w:hint="cs"/>
                <w:szCs w:val="20"/>
                <w:rtl/>
                <w:lang w:bidi="fa-IR"/>
              </w:rPr>
              <w:t>29/0</w:t>
            </w:r>
          </w:p>
        </w:tc>
        <w:tc>
          <w:tcPr>
            <w:tcW w:w="1735" w:type="dxa"/>
            <w:tcBorders>
              <w:left w:val="nil"/>
            </w:tcBorders>
          </w:tcPr>
          <w:p w:rsidR="00155214" w:rsidRPr="00155214" w:rsidRDefault="00155214" w:rsidP="009700CA">
            <w:pPr>
              <w:widowControl/>
              <w:bidi w:val="0"/>
              <w:ind w:left="-1" w:firstLine="0"/>
              <w:jc w:val="center"/>
              <w:rPr>
                <w:rFonts w:eastAsia="Calibri"/>
                <w:szCs w:val="20"/>
                <w:rtl/>
                <w:lang w:bidi="fa-IR"/>
              </w:rPr>
            </w:pPr>
            <w:r w:rsidRPr="00155214">
              <w:rPr>
                <w:rFonts w:eastAsia="Calibri" w:hint="cs"/>
                <w:szCs w:val="20"/>
                <w:rtl/>
                <w:lang w:bidi="fa-IR"/>
              </w:rPr>
              <w:t>39-40</w:t>
            </w:r>
          </w:p>
        </w:tc>
      </w:tr>
    </w:tbl>
    <w:p w:rsidR="00155214" w:rsidRPr="00155214" w:rsidRDefault="00155214" w:rsidP="009700CA">
      <w:pPr>
        <w:ind w:left="-1" w:firstLine="0"/>
        <w:rPr>
          <w:rFonts w:eastAsia="Calibri"/>
          <w:rtl/>
          <w:lang w:bidi="fa-IR"/>
        </w:rPr>
      </w:pPr>
    </w:p>
    <w:p w:rsidR="00155214" w:rsidRDefault="00781E23" w:rsidP="009700CA">
      <w:pPr>
        <w:ind w:left="-1" w:firstLine="0"/>
        <w:rPr>
          <w:b/>
          <w:bCs/>
          <w:sz w:val="22"/>
          <w:rtl/>
        </w:rPr>
      </w:pPr>
      <w:r>
        <w:rPr>
          <w:rFonts w:eastAsia="Calibri" w:hint="cs"/>
          <w:rtl/>
        </w:rPr>
        <w:lastRenderedPageBreak/>
        <w:t>معادله</w:t>
      </w:r>
      <w:r w:rsidR="00155214" w:rsidRPr="00155214">
        <w:rPr>
          <w:rFonts w:eastAsia="Calibri" w:hint="cs"/>
          <w:rtl/>
        </w:rPr>
        <w:t xml:space="preserve"> کلی معیار شکست موهر-کلمب برا</w:t>
      </w:r>
      <w:r w:rsidR="00A17602">
        <w:rPr>
          <w:rFonts w:eastAsia="Calibri" w:hint="cs"/>
          <w:rtl/>
        </w:rPr>
        <w:t>ی توده سنگ به صورت رابطه شماره (1)</w:t>
      </w:r>
      <w:r w:rsidR="00155214" w:rsidRPr="00155214">
        <w:rPr>
          <w:rFonts w:eastAsia="Calibri" w:hint="cs"/>
          <w:rtl/>
        </w:rPr>
        <w:t xml:space="preserve"> تعریف می</w:t>
      </w:r>
      <w:r w:rsidR="00155214" w:rsidRPr="00155214">
        <w:rPr>
          <w:rFonts w:eastAsia="Calibri"/>
          <w:rtl/>
        </w:rPr>
        <w:softHyphen/>
      </w:r>
      <w:r w:rsidR="00155214" w:rsidRPr="00155214">
        <w:rPr>
          <w:rFonts w:eastAsia="Calibri" w:hint="cs"/>
          <w:rtl/>
        </w:rPr>
        <w:t>شود</w:t>
      </w:r>
      <w:r w:rsidR="008F1A90">
        <w:rPr>
          <w:rFonts w:eastAsia="Calibri" w:hint="cs"/>
          <w:rtl/>
        </w:rPr>
        <w:t>[4]</w:t>
      </w:r>
      <w:r w:rsidR="00155214">
        <w:rPr>
          <w:rFonts w:hint="cs"/>
          <w:b/>
          <w:bCs/>
          <w:sz w:val="22"/>
          <w:rtl/>
        </w:rPr>
        <w:t xml:space="preserve">: </w:t>
      </w:r>
    </w:p>
    <w:p w:rsidR="00A17602" w:rsidRPr="00A17602" w:rsidRDefault="00A17602" w:rsidP="009700CA">
      <w:pPr>
        <w:pStyle w:val="ListParagraph"/>
        <w:numPr>
          <w:ilvl w:val="0"/>
          <w:numId w:val="13"/>
        </w:numPr>
        <w:ind w:left="-1" w:firstLine="0"/>
        <w:jc w:val="center"/>
        <w:rPr>
          <w:b/>
          <w:bCs/>
          <w:sz w:val="22"/>
          <w:rtl/>
        </w:rPr>
      </w:pPr>
      <w:r>
        <w:rPr>
          <w:rFonts w:hint="cs"/>
          <w:b/>
          <w:bCs/>
          <w:sz w:val="22"/>
          <w:rtl/>
        </w:rPr>
        <w:t xml:space="preserve">                                             </w:t>
      </w:r>
      <m:oMath>
        <m:r>
          <w:rPr>
            <w:rFonts w:ascii="Cambria Math" w:eastAsia="Calibri" w:hAnsi="Cambria Math" w:cs="Cambria Math" w:hint="cs"/>
            <w:szCs w:val="20"/>
            <w:rtl/>
            <w:lang w:bidi="fa-IR"/>
          </w:rPr>
          <m:t>τ</m:t>
        </m:r>
        <m:r>
          <w:rPr>
            <w:rFonts w:ascii="Cambria Math" w:eastAsia="Calibri" w:hAnsi="Cambria Math"/>
            <w:szCs w:val="20"/>
            <w:lang w:bidi="fa-IR"/>
          </w:rPr>
          <m:t xml:space="preserve">=c+ </m:t>
        </m:r>
        <m:sSub>
          <m:sSubPr>
            <m:ctrlPr>
              <w:rPr>
                <w:rFonts w:ascii="Cambria Math" w:eastAsia="Calibri" w:hAnsi="Cambria Math"/>
                <w:i/>
                <w:szCs w:val="20"/>
                <w:lang w:bidi="fa-IR"/>
              </w:rPr>
            </m:ctrlPr>
          </m:sSubPr>
          <m:e>
            <m:r>
              <w:rPr>
                <w:rFonts w:ascii="Cambria Math" w:eastAsia="Calibri" w:hAnsi="Cambria Math"/>
                <w:szCs w:val="20"/>
                <w:lang w:bidi="fa-IR"/>
              </w:rPr>
              <m:t>σ</m:t>
            </m:r>
          </m:e>
          <m:sub>
            <m:r>
              <w:rPr>
                <w:rFonts w:ascii="Cambria Math" w:eastAsia="Calibri" w:hAnsi="Cambria Math"/>
                <w:szCs w:val="20"/>
                <w:lang w:bidi="fa-IR"/>
              </w:rPr>
              <m:t>n</m:t>
            </m:r>
          </m:sub>
        </m:sSub>
        <m:r>
          <w:rPr>
            <w:rFonts w:ascii="Cambria Math" w:eastAsia="Calibri" w:hAnsi="Cambria Math"/>
            <w:szCs w:val="20"/>
            <w:lang w:bidi="fa-IR"/>
          </w:rPr>
          <m:t>tanϕ</m:t>
        </m:r>
      </m:oMath>
    </w:p>
    <w:p w:rsidR="00155214" w:rsidRDefault="00155214" w:rsidP="009700CA">
      <w:pPr>
        <w:ind w:left="-1" w:firstLine="0"/>
        <w:rPr>
          <w:b/>
          <w:bCs/>
          <w:sz w:val="22"/>
          <w:rtl/>
        </w:rPr>
      </w:pPr>
    </w:p>
    <w:p w:rsidR="00A17602" w:rsidRPr="00A17602" w:rsidRDefault="00A17602" w:rsidP="00970792">
      <w:pPr>
        <w:ind w:left="-1" w:firstLine="0"/>
        <w:rPr>
          <w:rFonts w:eastAsia="Calibri"/>
          <w:rtl/>
          <w:lang w:bidi="fa-IR"/>
        </w:rPr>
      </w:pPr>
      <w:r w:rsidRPr="00A17602">
        <w:rPr>
          <w:rFonts w:eastAsia="Calibri" w:hint="cs"/>
          <w:rtl/>
          <w:lang w:bidi="fa-IR"/>
        </w:rPr>
        <w:t xml:space="preserve">در این رابطه </w:t>
      </w:r>
      <w:r w:rsidRPr="00CC324A">
        <w:rPr>
          <w:rFonts w:eastAsia="Calibri"/>
          <w:i/>
          <w:iCs/>
          <w:lang w:bidi="fa-IR"/>
        </w:rPr>
        <w:t>c</w:t>
      </w:r>
      <w:r w:rsidRPr="00A17602">
        <w:rPr>
          <w:rFonts w:eastAsia="Calibri" w:hint="cs"/>
          <w:rtl/>
          <w:lang w:bidi="fa-IR"/>
        </w:rPr>
        <w:t xml:space="preserve"> چسبندگی بر حسب مگاپاسگال، </w:t>
      </w:r>
      <w:proofErr w:type="spellStart"/>
      <w:r w:rsidRPr="00CC324A">
        <w:rPr>
          <w:rFonts w:eastAsia="Calibri" w:cs="Times New Roman"/>
          <w:i/>
          <w:iCs/>
          <w:lang w:bidi="fa-IR"/>
        </w:rPr>
        <w:t>σ</w:t>
      </w:r>
      <w:r w:rsidRPr="00CC324A">
        <w:rPr>
          <w:rFonts w:eastAsia="Calibri" w:cs="Times New Roman"/>
          <w:i/>
          <w:iCs/>
          <w:vertAlign w:val="subscript"/>
          <w:lang w:bidi="fa-IR"/>
        </w:rPr>
        <w:t>n</w:t>
      </w:r>
      <w:proofErr w:type="spellEnd"/>
      <w:r w:rsidRPr="00A17602">
        <w:rPr>
          <w:rFonts w:eastAsia="Calibri" w:cs="Times New Roman"/>
          <w:vertAlign w:val="subscript"/>
          <w:lang w:bidi="fa-IR"/>
        </w:rPr>
        <w:t xml:space="preserve"> </w:t>
      </w:r>
      <w:r w:rsidRPr="00A17602">
        <w:rPr>
          <w:rFonts w:eastAsia="Calibri" w:cs="Times New Roman" w:hint="cs"/>
          <w:vertAlign w:val="subscript"/>
          <w:rtl/>
          <w:lang w:bidi="fa-IR"/>
        </w:rPr>
        <w:t xml:space="preserve"> </w:t>
      </w:r>
      <w:r w:rsidR="00FB5944">
        <w:rPr>
          <w:rFonts w:eastAsia="Calibri" w:cs="Times New Roman" w:hint="cs"/>
          <w:vertAlign w:val="subscript"/>
          <w:rtl/>
          <w:lang w:bidi="fa-IR"/>
        </w:rPr>
        <w:t xml:space="preserve"> </w:t>
      </w:r>
      <w:r>
        <w:rPr>
          <w:rFonts w:eastAsia="Calibri" w:hint="cs"/>
          <w:rtl/>
          <w:lang w:bidi="fa-IR"/>
        </w:rPr>
        <w:t>مقاومت تک محو</w:t>
      </w:r>
      <w:r w:rsidRPr="00A17602">
        <w:rPr>
          <w:rFonts w:eastAsia="Calibri" w:hint="cs"/>
          <w:rtl/>
          <w:lang w:bidi="fa-IR"/>
        </w:rPr>
        <w:t>ری</w:t>
      </w:r>
      <w:r w:rsidRPr="00A17602">
        <w:rPr>
          <w:rFonts w:eastAsia="Calibri"/>
          <w:lang w:bidi="fa-IR"/>
        </w:rPr>
        <w:t xml:space="preserve"> </w:t>
      </w:r>
      <w:r w:rsidRPr="00A17602">
        <w:rPr>
          <w:rFonts w:eastAsia="Calibri" w:hint="cs"/>
          <w:rtl/>
          <w:lang w:bidi="fa-IR"/>
        </w:rPr>
        <w:t xml:space="preserve">برحسب مگاپاسگال و </w:t>
      </w:r>
      <w:r w:rsidRPr="00CC324A">
        <w:rPr>
          <w:rFonts w:eastAsia="Calibri" w:cs="Times New Roman"/>
          <w:i/>
          <w:iCs/>
          <w:rtl/>
          <w:lang w:bidi="fa-IR"/>
        </w:rPr>
        <w:t>ϕ</w:t>
      </w:r>
      <w:r w:rsidRPr="00A17602">
        <w:rPr>
          <w:rFonts w:eastAsia="Calibri" w:hint="cs"/>
          <w:rtl/>
          <w:lang w:bidi="fa-IR"/>
        </w:rPr>
        <w:t xml:space="preserve"> </w:t>
      </w:r>
      <w:r w:rsidR="00FB5944">
        <w:rPr>
          <w:rFonts w:eastAsia="Calibri" w:hint="cs"/>
          <w:rtl/>
          <w:lang w:bidi="fa-IR"/>
        </w:rPr>
        <w:t xml:space="preserve">زاویه اصطکاک داخلی </w:t>
      </w:r>
      <w:r w:rsidRPr="00A17602">
        <w:rPr>
          <w:rFonts w:eastAsia="Calibri" w:hint="cs"/>
          <w:rtl/>
          <w:lang w:bidi="fa-IR"/>
        </w:rPr>
        <w:t>بر حسب درجه است. با توجه به زبر بودن سطح ناپیوستگی</w:t>
      </w:r>
      <w:r w:rsidRPr="00A17602">
        <w:rPr>
          <w:rFonts w:eastAsia="Calibri"/>
          <w:rtl/>
          <w:lang w:bidi="fa-IR"/>
        </w:rPr>
        <w:softHyphen/>
      </w:r>
      <w:r w:rsidRPr="00A17602">
        <w:rPr>
          <w:rFonts w:eastAsia="Calibri" w:hint="cs"/>
          <w:rtl/>
          <w:lang w:bidi="fa-IR"/>
        </w:rPr>
        <w:t>ها، فاکتور زبری نیز باید</w:t>
      </w:r>
      <w:r w:rsidR="00842CEB">
        <w:rPr>
          <w:rFonts w:eastAsia="Calibri" w:hint="cs"/>
          <w:rtl/>
          <w:lang w:bidi="fa-IR"/>
        </w:rPr>
        <w:t xml:space="preserve"> بررسی و در معادلات گ</w:t>
      </w:r>
      <w:r w:rsidR="00970792">
        <w:rPr>
          <w:rFonts w:eastAsia="Calibri" w:hint="cs"/>
          <w:rtl/>
          <w:lang w:bidi="fa-IR"/>
        </w:rPr>
        <w:t>ن</w:t>
      </w:r>
      <w:r w:rsidR="00842CEB">
        <w:rPr>
          <w:rFonts w:eastAsia="Calibri" w:hint="cs"/>
          <w:rtl/>
          <w:lang w:bidi="fa-IR"/>
        </w:rPr>
        <w:t>جانده شود،</w:t>
      </w:r>
      <w:r w:rsidRPr="00A17602">
        <w:rPr>
          <w:rFonts w:eastAsia="Calibri" w:hint="cs"/>
          <w:rtl/>
          <w:lang w:bidi="fa-IR"/>
        </w:rPr>
        <w:t xml:space="preserve"> این فاکتور با افزایش زاویه اصطکاک داخلی سبب افزایش مقاومت توده سنگ می</w:t>
      </w:r>
      <w:r w:rsidRPr="00A17602">
        <w:rPr>
          <w:rFonts w:eastAsia="Calibri"/>
          <w:rtl/>
          <w:lang w:bidi="fa-IR"/>
        </w:rPr>
        <w:softHyphen/>
      </w:r>
      <w:r w:rsidRPr="00A17602">
        <w:rPr>
          <w:rFonts w:eastAsia="Calibri" w:hint="cs"/>
          <w:rtl/>
          <w:lang w:bidi="fa-IR"/>
        </w:rPr>
        <w:t xml:space="preserve">شود. با گنجاندن ضریب زبری </w:t>
      </w:r>
      <w:proofErr w:type="spellStart"/>
      <w:r w:rsidRPr="00A17602">
        <w:rPr>
          <w:rFonts w:eastAsia="Calibri"/>
          <w:lang w:bidi="fa-IR"/>
        </w:rPr>
        <w:t>i</w:t>
      </w:r>
      <w:proofErr w:type="spellEnd"/>
      <w:r w:rsidR="00842CEB">
        <w:rPr>
          <w:rFonts w:eastAsia="Calibri" w:hint="cs"/>
          <w:rtl/>
          <w:lang w:bidi="fa-IR"/>
        </w:rPr>
        <w:t xml:space="preserve"> در معادله بالا به صورت رابطه (2) ت</w:t>
      </w:r>
      <w:r w:rsidRPr="00A17602">
        <w:rPr>
          <w:rFonts w:eastAsia="Calibri" w:hint="cs"/>
          <w:rtl/>
          <w:lang w:bidi="fa-IR"/>
        </w:rPr>
        <w:t>عریف می</w:t>
      </w:r>
      <w:r w:rsidRPr="00A17602">
        <w:rPr>
          <w:rFonts w:eastAsia="Calibri"/>
          <w:rtl/>
          <w:lang w:bidi="fa-IR"/>
        </w:rPr>
        <w:softHyphen/>
      </w:r>
      <w:r w:rsidR="00BB5192">
        <w:rPr>
          <w:rFonts w:eastAsia="Calibri" w:hint="cs"/>
          <w:rtl/>
          <w:lang w:bidi="fa-IR"/>
        </w:rPr>
        <w:t>شود[4]</w:t>
      </w:r>
      <w:r w:rsidRPr="00A17602">
        <w:rPr>
          <w:rFonts w:eastAsia="Calibri" w:hint="cs"/>
          <w:rtl/>
          <w:lang w:bidi="fa-IR"/>
        </w:rPr>
        <w:t>:</w:t>
      </w:r>
    </w:p>
    <w:p w:rsidR="00C56A43" w:rsidRPr="00C56A43" w:rsidRDefault="00C56A43" w:rsidP="001F0223">
      <w:pPr>
        <w:pStyle w:val="Header1"/>
        <w:framePr w:w="0" w:hRule="auto" w:hSpace="0" w:wrap="auto" w:vAnchor="margin" w:hAnchor="text" w:xAlign="left" w:yAlign="inline"/>
        <w:numPr>
          <w:ilvl w:val="0"/>
          <w:numId w:val="13"/>
        </w:numPr>
        <w:bidi/>
        <w:ind w:left="-1" w:firstLine="0"/>
        <w:rPr>
          <w:b w:val="0"/>
          <w:bCs w:val="0"/>
          <w:sz w:val="22"/>
          <w:szCs w:val="22"/>
        </w:rPr>
      </w:pPr>
      <w:r w:rsidRPr="00F06FEC">
        <w:rPr>
          <w:rFonts w:hint="cs"/>
          <w:b w:val="0"/>
          <w:bCs w:val="0"/>
          <w:sz w:val="22"/>
          <w:szCs w:val="22"/>
          <w:rtl/>
        </w:rPr>
        <w:t xml:space="preserve">      </w:t>
      </w:r>
      <w:r w:rsidR="001F0223">
        <w:rPr>
          <w:rFonts w:hint="cs"/>
          <w:b w:val="0"/>
          <w:bCs w:val="0"/>
          <w:sz w:val="22"/>
          <w:szCs w:val="22"/>
          <w:rtl/>
        </w:rPr>
        <w:t xml:space="preserve">                              </w:t>
      </w:r>
      <m:oMath>
        <m:r>
          <m:rPr>
            <m:sty m:val="b"/>
          </m:rPr>
          <w:rPr>
            <w:rFonts w:ascii="Cambria Math" w:hAnsi="Cambria Math" w:cs="Cambria" w:hint="cs"/>
            <w:sz w:val="22"/>
            <w:szCs w:val="22"/>
            <w:rtl/>
          </w:rPr>
          <m:t>τ</m:t>
        </m:r>
        <m:r>
          <m:rPr>
            <m:sty m:val="b"/>
          </m:rPr>
          <w:rPr>
            <w:rFonts w:ascii="Cambria Math" w:hAnsi="Cambria Math"/>
            <w:sz w:val="22"/>
            <w:szCs w:val="22"/>
          </w:rPr>
          <m:t>=</m:t>
        </m:r>
        <m:r>
          <m:rPr>
            <m:sty m:val="bi"/>
          </m:rPr>
          <w:rPr>
            <w:rFonts w:ascii="Cambria Math" w:hAnsi="Cambria Math"/>
            <w:sz w:val="22"/>
            <w:szCs w:val="22"/>
          </w:rPr>
          <m:t>c+</m:t>
        </m:r>
        <m:sSub>
          <m:sSubPr>
            <m:ctrlPr>
              <w:rPr>
                <w:rFonts w:ascii="Cambria Math" w:hAnsi="Cambria Math"/>
                <w:b w:val="0"/>
                <w:bCs w:val="0"/>
                <w:i/>
                <w:sz w:val="22"/>
                <w:szCs w:val="22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σ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n</m:t>
            </m:r>
          </m:sub>
        </m:sSub>
        <m:r>
          <m:rPr>
            <m:sty m:val="b"/>
          </m:rPr>
          <w:rPr>
            <w:rFonts w:ascii="Cambria Math" w:hAnsi="Cambria Math"/>
            <w:sz w:val="22"/>
            <w:szCs w:val="22"/>
          </w:rPr>
          <m:t>tan⁡</m:t>
        </m:r>
        <m:r>
          <m:rPr>
            <m:sty m:val="bi"/>
          </m:rPr>
          <w:rPr>
            <w:rFonts w:ascii="Cambria Math" w:hAnsi="Cambria Math"/>
            <w:sz w:val="22"/>
            <w:szCs w:val="22"/>
          </w:rPr>
          <m:t>(ϕ+i)</m:t>
        </m:r>
      </m:oMath>
    </w:p>
    <w:p w:rsidR="00C56A43" w:rsidRPr="00C56A43" w:rsidRDefault="00C56A43" w:rsidP="009700CA">
      <w:pPr>
        <w:widowControl/>
        <w:spacing w:after="160"/>
        <w:ind w:left="-1" w:firstLine="0"/>
        <w:rPr>
          <w:rFonts w:eastAsia="Calibri"/>
          <w:sz w:val="24"/>
          <w:szCs w:val="24"/>
          <w:rtl/>
          <w:lang w:bidi="fa-IR"/>
        </w:rPr>
      </w:pPr>
      <w:proofErr w:type="spellStart"/>
      <w:r w:rsidRPr="00CC324A">
        <w:rPr>
          <w:rFonts w:eastAsia="Calibri"/>
          <w:i/>
          <w:iCs/>
          <w:sz w:val="24"/>
          <w:szCs w:val="24"/>
          <w:lang w:bidi="fa-IR"/>
        </w:rPr>
        <w:t>i</w:t>
      </w:r>
      <w:proofErr w:type="spellEnd"/>
      <w:r w:rsidRPr="00C56A43">
        <w:rPr>
          <w:rFonts w:eastAsia="Calibri" w:hint="cs"/>
          <w:sz w:val="24"/>
          <w:szCs w:val="24"/>
          <w:rtl/>
          <w:lang w:bidi="fa-IR"/>
        </w:rPr>
        <w:t xml:space="preserve"> ضریب زبری می</w:t>
      </w:r>
      <w:r w:rsidRPr="00C56A43">
        <w:rPr>
          <w:rFonts w:eastAsia="Calibri"/>
          <w:sz w:val="24"/>
          <w:szCs w:val="24"/>
          <w:rtl/>
          <w:lang w:bidi="fa-IR"/>
        </w:rPr>
        <w:softHyphen/>
      </w:r>
      <w:r w:rsidRPr="00C56A43">
        <w:rPr>
          <w:rFonts w:eastAsia="Calibri" w:hint="cs"/>
          <w:sz w:val="24"/>
          <w:szCs w:val="24"/>
          <w:rtl/>
          <w:lang w:bidi="fa-IR"/>
        </w:rPr>
        <w:t xml:space="preserve">باشد که به صورت رابطه شماره </w:t>
      </w:r>
      <w:r>
        <w:rPr>
          <w:rFonts w:eastAsia="Calibri" w:hint="cs"/>
          <w:sz w:val="24"/>
          <w:szCs w:val="24"/>
          <w:rtl/>
          <w:lang w:bidi="fa-IR"/>
        </w:rPr>
        <w:t>(3)</w:t>
      </w:r>
      <w:r w:rsidRPr="00C56A43">
        <w:rPr>
          <w:rFonts w:eastAsia="Calibri" w:hint="cs"/>
          <w:sz w:val="24"/>
          <w:szCs w:val="24"/>
          <w:rtl/>
          <w:lang w:bidi="fa-IR"/>
        </w:rPr>
        <w:t xml:space="preserve"> تعریف می</w:t>
      </w:r>
      <w:r w:rsidR="00BB5192">
        <w:rPr>
          <w:rFonts w:eastAsia="Calibri" w:hint="cs"/>
          <w:sz w:val="24"/>
          <w:szCs w:val="24"/>
          <w:rtl/>
          <w:lang w:bidi="fa-IR"/>
        </w:rPr>
        <w:t xml:space="preserve"> </w:t>
      </w:r>
      <w:r w:rsidRPr="00C56A43">
        <w:rPr>
          <w:rFonts w:eastAsia="Calibri"/>
          <w:sz w:val="24"/>
          <w:szCs w:val="24"/>
          <w:rtl/>
          <w:lang w:bidi="fa-IR"/>
        </w:rPr>
        <w:softHyphen/>
      </w:r>
      <w:proofErr w:type="gramStart"/>
      <w:r w:rsidRPr="00C56A43">
        <w:rPr>
          <w:rFonts w:eastAsia="Calibri" w:hint="cs"/>
          <w:sz w:val="24"/>
          <w:szCs w:val="24"/>
          <w:rtl/>
          <w:lang w:bidi="fa-IR"/>
        </w:rPr>
        <w:t>شود</w:t>
      </w:r>
      <w:r w:rsidR="00BB5192">
        <w:rPr>
          <w:rFonts w:eastAsia="Calibri" w:hint="cs"/>
          <w:sz w:val="24"/>
          <w:szCs w:val="24"/>
          <w:rtl/>
          <w:lang w:bidi="fa-IR"/>
        </w:rPr>
        <w:t>[</w:t>
      </w:r>
      <w:proofErr w:type="gramEnd"/>
      <w:r w:rsidR="00BB5192">
        <w:rPr>
          <w:rFonts w:eastAsia="Calibri" w:hint="cs"/>
          <w:sz w:val="24"/>
          <w:szCs w:val="24"/>
          <w:rtl/>
          <w:lang w:bidi="fa-IR"/>
        </w:rPr>
        <w:t>4]</w:t>
      </w:r>
      <w:r w:rsidRPr="00C56A43">
        <w:rPr>
          <w:rFonts w:eastAsia="Calibri" w:hint="cs"/>
          <w:sz w:val="24"/>
          <w:szCs w:val="24"/>
          <w:rtl/>
          <w:lang w:bidi="fa-IR"/>
        </w:rPr>
        <w:t>:</w:t>
      </w:r>
    </w:p>
    <w:p w:rsidR="00C56A43" w:rsidRPr="00DA54D2" w:rsidRDefault="00C56A43" w:rsidP="0054371B">
      <w:pPr>
        <w:pStyle w:val="Header1"/>
        <w:framePr w:w="0" w:hRule="auto" w:hSpace="0" w:wrap="auto" w:vAnchor="margin" w:hAnchor="text" w:xAlign="left" w:yAlign="inline"/>
        <w:numPr>
          <w:ilvl w:val="0"/>
          <w:numId w:val="13"/>
        </w:numPr>
        <w:bidi/>
        <w:ind w:left="-1" w:firstLine="0"/>
        <w:rPr>
          <w:b w:val="0"/>
          <w:bCs w:val="0"/>
          <w:iCs/>
          <w:sz w:val="22"/>
          <w:szCs w:val="22"/>
          <w:rtl/>
        </w:rPr>
      </w:pPr>
      <w:r>
        <w:rPr>
          <w:rFonts w:hint="cs"/>
          <w:b w:val="0"/>
          <w:bCs w:val="0"/>
          <w:sz w:val="22"/>
          <w:szCs w:val="22"/>
          <w:rtl/>
        </w:rPr>
        <w:t xml:space="preserve">                  </w:t>
      </w:r>
      <w:r w:rsidR="00A87CDF">
        <w:rPr>
          <w:rFonts w:hint="cs"/>
          <w:b w:val="0"/>
          <w:bCs w:val="0"/>
          <w:sz w:val="22"/>
          <w:szCs w:val="22"/>
          <w:rtl/>
        </w:rPr>
        <w:t xml:space="preserve">                             </w:t>
      </w:r>
      <m:oMath>
        <m:r>
          <m:rPr>
            <m:sty m:val="bi"/>
          </m:rPr>
          <w:rPr>
            <w:rFonts w:ascii="Cambria Math" w:hAnsi="Cambria Math"/>
            <w:sz w:val="22"/>
            <w:szCs w:val="22"/>
          </w:rPr>
          <m:t xml:space="preserve">i=JRCLog </m:t>
        </m:r>
        <m:f>
          <m:fPr>
            <m:ctrlPr>
              <w:rPr>
                <w:rFonts w:ascii="Cambria Math" w:hAnsi="Cambria Math"/>
                <w:b w:val="0"/>
                <w:bCs w:val="0"/>
                <w:i/>
                <w:sz w:val="22"/>
                <w:szCs w:val="22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JCS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σ</m:t>
            </m:r>
          </m:den>
        </m:f>
      </m:oMath>
    </w:p>
    <w:p w:rsidR="00C07BEB" w:rsidRDefault="00C56A43" w:rsidP="009700CA">
      <w:pPr>
        <w:pStyle w:val="Header1"/>
        <w:framePr w:w="0" w:hRule="auto" w:hSpace="0" w:wrap="auto" w:vAnchor="margin" w:hAnchor="text" w:xAlign="left" w:yAlign="inline"/>
        <w:bidi/>
        <w:ind w:left="-1"/>
        <w:jc w:val="both"/>
        <w:rPr>
          <w:b w:val="0"/>
          <w:bCs w:val="0"/>
          <w:sz w:val="22"/>
          <w:szCs w:val="22"/>
          <w:rtl/>
        </w:rPr>
      </w:pPr>
      <w:r w:rsidRPr="00C56A43">
        <w:rPr>
          <w:b w:val="0"/>
          <w:bCs w:val="0"/>
          <w:sz w:val="22"/>
          <w:szCs w:val="22"/>
          <w:rtl/>
        </w:rPr>
        <w:t>در ا</w:t>
      </w:r>
      <w:r w:rsidRPr="00C56A43">
        <w:rPr>
          <w:rFonts w:hint="cs"/>
          <w:b w:val="0"/>
          <w:bCs w:val="0"/>
          <w:sz w:val="22"/>
          <w:szCs w:val="22"/>
          <w:rtl/>
        </w:rPr>
        <w:t>ی</w:t>
      </w:r>
      <w:r w:rsidRPr="00C56A43">
        <w:rPr>
          <w:rFonts w:hint="eastAsia"/>
          <w:b w:val="0"/>
          <w:bCs w:val="0"/>
          <w:sz w:val="22"/>
          <w:szCs w:val="22"/>
          <w:rtl/>
        </w:rPr>
        <w:t>ن</w:t>
      </w:r>
      <w:r w:rsidRPr="00C56A43">
        <w:rPr>
          <w:b w:val="0"/>
          <w:bCs w:val="0"/>
          <w:sz w:val="22"/>
          <w:szCs w:val="22"/>
          <w:rtl/>
        </w:rPr>
        <w:t xml:space="preserve"> رابطه </w:t>
      </w:r>
      <w:r w:rsidRPr="00CC324A">
        <w:rPr>
          <w:b w:val="0"/>
          <w:bCs w:val="0"/>
          <w:i/>
          <w:iCs/>
          <w:sz w:val="22"/>
          <w:szCs w:val="22"/>
        </w:rPr>
        <w:t>JRC</w:t>
      </w:r>
      <w:r w:rsidRPr="00C56A43">
        <w:rPr>
          <w:b w:val="0"/>
          <w:bCs w:val="0"/>
          <w:sz w:val="22"/>
          <w:szCs w:val="22"/>
          <w:rtl/>
        </w:rPr>
        <w:t xml:space="preserve"> ضر</w:t>
      </w:r>
      <w:r w:rsidRPr="00C56A43">
        <w:rPr>
          <w:rFonts w:hint="cs"/>
          <w:b w:val="0"/>
          <w:bCs w:val="0"/>
          <w:sz w:val="22"/>
          <w:szCs w:val="22"/>
          <w:rtl/>
        </w:rPr>
        <w:t>ی</w:t>
      </w:r>
      <w:r w:rsidRPr="00C56A43">
        <w:rPr>
          <w:rFonts w:hint="eastAsia"/>
          <w:b w:val="0"/>
          <w:bCs w:val="0"/>
          <w:sz w:val="22"/>
          <w:szCs w:val="22"/>
          <w:rtl/>
        </w:rPr>
        <w:t>ب</w:t>
      </w:r>
      <w:r w:rsidRPr="00C56A43">
        <w:rPr>
          <w:b w:val="0"/>
          <w:bCs w:val="0"/>
          <w:sz w:val="22"/>
          <w:szCs w:val="22"/>
          <w:rtl/>
        </w:rPr>
        <w:t xml:space="preserve"> زبر</w:t>
      </w:r>
      <w:r w:rsidRPr="00C56A43">
        <w:rPr>
          <w:rFonts w:hint="cs"/>
          <w:b w:val="0"/>
          <w:bCs w:val="0"/>
          <w:sz w:val="22"/>
          <w:szCs w:val="22"/>
          <w:rtl/>
        </w:rPr>
        <w:t>ی</w:t>
      </w:r>
      <w:r w:rsidRPr="00C56A43">
        <w:rPr>
          <w:b w:val="0"/>
          <w:bCs w:val="0"/>
          <w:sz w:val="22"/>
          <w:szCs w:val="22"/>
          <w:rtl/>
        </w:rPr>
        <w:t xml:space="preserve"> درزه، </w:t>
      </w:r>
      <w:r w:rsidRPr="00CC324A">
        <w:rPr>
          <w:b w:val="0"/>
          <w:bCs w:val="0"/>
          <w:i/>
          <w:iCs/>
          <w:sz w:val="22"/>
          <w:szCs w:val="22"/>
        </w:rPr>
        <w:t>JCS</w:t>
      </w:r>
      <w:r w:rsidRPr="00C56A43">
        <w:rPr>
          <w:b w:val="0"/>
          <w:bCs w:val="0"/>
          <w:sz w:val="22"/>
          <w:szCs w:val="22"/>
          <w:rtl/>
        </w:rPr>
        <w:t xml:space="preserve"> مقاومت فشار</w:t>
      </w:r>
      <w:r w:rsidRPr="00C56A43">
        <w:rPr>
          <w:rFonts w:hint="cs"/>
          <w:b w:val="0"/>
          <w:bCs w:val="0"/>
          <w:sz w:val="22"/>
          <w:szCs w:val="22"/>
          <w:rtl/>
        </w:rPr>
        <w:t>ی</w:t>
      </w:r>
      <w:r w:rsidR="00583EF4">
        <w:rPr>
          <w:b w:val="0"/>
          <w:bCs w:val="0"/>
          <w:sz w:val="22"/>
          <w:szCs w:val="22"/>
          <w:rtl/>
        </w:rPr>
        <w:t xml:space="preserve"> سنگ</w:t>
      </w:r>
      <w:r w:rsidR="00583EF4">
        <w:rPr>
          <w:rFonts w:hint="cs"/>
          <w:b w:val="0"/>
          <w:bCs w:val="0"/>
          <w:sz w:val="22"/>
          <w:szCs w:val="22"/>
          <w:rtl/>
        </w:rPr>
        <w:t xml:space="preserve"> بر حسب مگاپاسگال </w:t>
      </w:r>
      <w:r w:rsidRPr="00C56A43">
        <w:rPr>
          <w:b w:val="0"/>
          <w:bCs w:val="0"/>
          <w:sz w:val="22"/>
          <w:szCs w:val="22"/>
          <w:rtl/>
        </w:rPr>
        <w:t xml:space="preserve">در سطح شکست، </w:t>
      </w:r>
      <w:r w:rsidRPr="00C56A43">
        <w:rPr>
          <w:b w:val="0"/>
          <w:bCs w:val="0"/>
          <w:sz w:val="22"/>
          <w:szCs w:val="22"/>
        </w:rPr>
        <w:t>σ</w:t>
      </w:r>
      <w:r w:rsidRPr="00C56A43">
        <w:rPr>
          <w:b w:val="0"/>
          <w:bCs w:val="0"/>
          <w:sz w:val="22"/>
          <w:szCs w:val="22"/>
          <w:rtl/>
        </w:rPr>
        <w:t xml:space="preserve"> تنش موثر م</w:t>
      </w:r>
      <w:r w:rsidRPr="00C56A43">
        <w:rPr>
          <w:rFonts w:hint="cs"/>
          <w:b w:val="0"/>
          <w:bCs w:val="0"/>
          <w:sz w:val="22"/>
          <w:szCs w:val="22"/>
          <w:rtl/>
        </w:rPr>
        <w:t>ی</w:t>
      </w:r>
      <w:r>
        <w:rPr>
          <w:rFonts w:ascii="Cambria" w:hAnsi="Cambria" w:cs="Cambria"/>
          <w:b w:val="0"/>
          <w:bCs w:val="0"/>
          <w:sz w:val="22"/>
          <w:szCs w:val="22"/>
          <w:rtl/>
        </w:rPr>
        <w:softHyphen/>
      </w:r>
      <w:r w:rsidRPr="00C56A43">
        <w:rPr>
          <w:rFonts w:hint="cs"/>
          <w:b w:val="0"/>
          <w:bCs w:val="0"/>
          <w:sz w:val="22"/>
          <w:szCs w:val="22"/>
          <w:rtl/>
        </w:rPr>
        <w:t>باشد</w:t>
      </w:r>
      <w:r w:rsidR="00BB5192">
        <w:rPr>
          <w:rFonts w:hint="cs"/>
          <w:b w:val="0"/>
          <w:bCs w:val="0"/>
          <w:sz w:val="22"/>
          <w:szCs w:val="22"/>
          <w:rtl/>
        </w:rPr>
        <w:t>[4</w:t>
      </w:r>
      <w:r w:rsidRPr="00C56A43">
        <w:rPr>
          <w:b w:val="0"/>
          <w:bCs w:val="0"/>
          <w:sz w:val="22"/>
          <w:szCs w:val="22"/>
          <w:rtl/>
        </w:rPr>
        <w:t xml:space="preserve">]. </w:t>
      </w:r>
    </w:p>
    <w:p w:rsidR="00C07BEB" w:rsidRDefault="009C006D" w:rsidP="009700CA">
      <w:pPr>
        <w:pStyle w:val="Heading1"/>
        <w:ind w:left="-1" w:firstLine="0"/>
        <w:rPr>
          <w:rtl/>
        </w:rPr>
      </w:pPr>
      <w:r>
        <w:rPr>
          <w:rFonts w:hint="cs"/>
          <w:rtl/>
        </w:rPr>
        <w:t>مواد و روش</w:t>
      </w:r>
      <w:r>
        <w:rPr>
          <w:rtl/>
        </w:rPr>
        <w:softHyphen/>
      </w:r>
      <w:r>
        <w:rPr>
          <w:rFonts w:hint="cs"/>
          <w:rtl/>
        </w:rPr>
        <w:t>ها</w:t>
      </w:r>
    </w:p>
    <w:p w:rsidR="00791809" w:rsidRPr="00FE56FD" w:rsidRDefault="009C006D" w:rsidP="00822C24">
      <w:pPr>
        <w:spacing w:before="240"/>
        <w:ind w:left="-1" w:firstLine="0"/>
        <w:rPr>
          <w:rtl/>
          <w:lang w:bidi="fa-IR"/>
        </w:rPr>
      </w:pPr>
      <w:r w:rsidRPr="009C006D">
        <w:rPr>
          <w:rtl/>
        </w:rPr>
        <w:t>به منظور شناسا</w:t>
      </w:r>
      <w:r w:rsidRPr="009C006D">
        <w:rPr>
          <w:rFonts w:hint="cs"/>
          <w:rtl/>
        </w:rPr>
        <w:t>یی</w:t>
      </w:r>
      <w:r w:rsidRPr="009C006D">
        <w:rPr>
          <w:rtl/>
        </w:rPr>
        <w:t xml:space="preserve"> سازوکار لغزش احتمال</w:t>
      </w:r>
      <w:r w:rsidRPr="009C006D">
        <w:rPr>
          <w:rFonts w:hint="cs"/>
          <w:rtl/>
        </w:rPr>
        <w:t>ی</w:t>
      </w:r>
      <w:r w:rsidRPr="009C006D">
        <w:rPr>
          <w:rtl/>
        </w:rPr>
        <w:t xml:space="preserve"> ش</w:t>
      </w:r>
      <w:r w:rsidRPr="009C006D">
        <w:rPr>
          <w:rFonts w:hint="cs"/>
          <w:rtl/>
        </w:rPr>
        <w:t>ی</w:t>
      </w:r>
      <w:r w:rsidRPr="009C006D">
        <w:rPr>
          <w:rFonts w:hint="eastAsia"/>
          <w:rtl/>
        </w:rPr>
        <w:t>روان</w:t>
      </w:r>
      <w:r w:rsidRPr="009C006D">
        <w:rPr>
          <w:rFonts w:hint="cs"/>
          <w:rtl/>
        </w:rPr>
        <w:t>ی</w:t>
      </w:r>
      <w:r>
        <w:rPr>
          <w:rFonts w:ascii="Cambria" w:hAnsi="Cambria" w:cs="Cambria"/>
          <w:rtl/>
        </w:rPr>
        <w:softHyphen/>
      </w:r>
      <w:r w:rsidRPr="009C006D">
        <w:rPr>
          <w:rFonts w:hint="cs"/>
          <w:rtl/>
        </w:rPr>
        <w:t>هایی</w:t>
      </w:r>
      <w:r w:rsidRPr="009C006D">
        <w:rPr>
          <w:rtl/>
        </w:rPr>
        <w:t xml:space="preserve"> سنگ</w:t>
      </w:r>
      <w:r w:rsidRPr="009C006D">
        <w:rPr>
          <w:rFonts w:hint="cs"/>
          <w:rtl/>
        </w:rPr>
        <w:t>ی</w:t>
      </w:r>
      <w:r w:rsidRPr="009C006D">
        <w:rPr>
          <w:rtl/>
        </w:rPr>
        <w:t xml:space="preserve"> در هر</w:t>
      </w:r>
      <w:r w:rsidRPr="009C006D">
        <w:rPr>
          <w:rFonts w:hint="cs"/>
          <w:rtl/>
        </w:rPr>
        <w:t>ی</w:t>
      </w:r>
      <w:r w:rsidRPr="009C006D">
        <w:rPr>
          <w:rFonts w:hint="eastAsia"/>
          <w:rtl/>
        </w:rPr>
        <w:t>ک</w:t>
      </w:r>
      <w:r w:rsidRPr="009C006D">
        <w:rPr>
          <w:rtl/>
        </w:rPr>
        <w:t xml:space="preserve"> از دهانه</w:t>
      </w:r>
      <w:r>
        <w:rPr>
          <w:rFonts w:ascii="Cambria" w:hAnsi="Cambria" w:cs="Cambria"/>
          <w:rtl/>
        </w:rPr>
        <w:softHyphen/>
      </w:r>
      <w:r w:rsidRPr="009C006D">
        <w:rPr>
          <w:rFonts w:hint="cs"/>
          <w:rtl/>
        </w:rPr>
        <w:t>ها</w:t>
      </w:r>
      <w:r w:rsidRPr="009C006D">
        <w:rPr>
          <w:rtl/>
        </w:rPr>
        <w:t xml:space="preserve"> از تحل</w:t>
      </w:r>
      <w:r w:rsidRPr="009C006D">
        <w:rPr>
          <w:rFonts w:hint="cs"/>
          <w:rtl/>
        </w:rPr>
        <w:t>ی</w:t>
      </w:r>
      <w:r w:rsidRPr="009C006D">
        <w:rPr>
          <w:rFonts w:hint="eastAsia"/>
          <w:rtl/>
        </w:rPr>
        <w:t>ل</w:t>
      </w:r>
      <w:r w:rsidRPr="009C006D">
        <w:rPr>
          <w:rtl/>
        </w:rPr>
        <w:t xml:space="preserve"> س</w:t>
      </w:r>
      <w:r w:rsidRPr="009C006D">
        <w:rPr>
          <w:rFonts w:hint="cs"/>
          <w:rtl/>
        </w:rPr>
        <w:t>ی</w:t>
      </w:r>
      <w:r w:rsidRPr="009C006D">
        <w:rPr>
          <w:rFonts w:hint="eastAsia"/>
          <w:rtl/>
        </w:rPr>
        <w:t>نمات</w:t>
      </w:r>
      <w:r w:rsidRPr="009C006D">
        <w:rPr>
          <w:rFonts w:hint="cs"/>
          <w:rtl/>
        </w:rPr>
        <w:t>ی</w:t>
      </w:r>
      <w:r w:rsidRPr="009C006D">
        <w:rPr>
          <w:rFonts w:hint="eastAsia"/>
          <w:rtl/>
        </w:rPr>
        <w:t>ک</w:t>
      </w:r>
      <w:r w:rsidRPr="009C006D">
        <w:rPr>
          <w:rFonts w:hint="cs"/>
          <w:rtl/>
        </w:rPr>
        <w:t>ی</w:t>
      </w:r>
      <w:r w:rsidRPr="009C006D">
        <w:rPr>
          <w:rtl/>
        </w:rPr>
        <w:t xml:space="preserve"> ( روش استر</w:t>
      </w:r>
      <w:r w:rsidRPr="009C006D">
        <w:rPr>
          <w:rFonts w:hint="cs"/>
          <w:rtl/>
        </w:rPr>
        <w:t>ی</w:t>
      </w:r>
      <w:r w:rsidRPr="009C006D">
        <w:rPr>
          <w:rFonts w:hint="eastAsia"/>
          <w:rtl/>
        </w:rPr>
        <w:t>وگراف</w:t>
      </w:r>
      <w:r w:rsidRPr="009C006D">
        <w:rPr>
          <w:rFonts w:hint="cs"/>
          <w:rtl/>
        </w:rPr>
        <w:t>ی</w:t>
      </w:r>
      <w:r w:rsidRPr="009C006D">
        <w:rPr>
          <w:rFonts w:hint="eastAsia"/>
          <w:rtl/>
        </w:rPr>
        <w:t>ک</w:t>
      </w:r>
      <w:r w:rsidRPr="009C006D">
        <w:rPr>
          <w:rtl/>
        </w:rPr>
        <w:t>)</w:t>
      </w:r>
      <w:r w:rsidR="009E50EB">
        <w:rPr>
          <w:rFonts w:hint="cs"/>
          <w:rtl/>
        </w:rPr>
        <w:t xml:space="preserve"> از نرم افزار </w:t>
      </w:r>
      <w:r w:rsidR="009E50EB">
        <w:t>Dips</w:t>
      </w:r>
      <w:r w:rsidRPr="009C006D">
        <w:rPr>
          <w:rtl/>
        </w:rPr>
        <w:t xml:space="preserve"> استفاده شده  است. در تحل</w:t>
      </w:r>
      <w:r w:rsidRPr="009C006D">
        <w:rPr>
          <w:rFonts w:hint="cs"/>
          <w:rtl/>
        </w:rPr>
        <w:t>ی</w:t>
      </w:r>
      <w:r w:rsidRPr="009C006D">
        <w:rPr>
          <w:rFonts w:hint="eastAsia"/>
          <w:rtl/>
        </w:rPr>
        <w:t>ل</w:t>
      </w:r>
      <w:r w:rsidRPr="009C006D">
        <w:rPr>
          <w:rtl/>
        </w:rPr>
        <w:t xml:space="preserve"> س</w:t>
      </w:r>
      <w:r w:rsidRPr="009C006D">
        <w:rPr>
          <w:rFonts w:hint="cs"/>
          <w:rtl/>
        </w:rPr>
        <w:t>ی</w:t>
      </w:r>
      <w:r w:rsidRPr="009C006D">
        <w:rPr>
          <w:rFonts w:hint="eastAsia"/>
          <w:rtl/>
        </w:rPr>
        <w:t>نمات</w:t>
      </w:r>
      <w:r w:rsidRPr="009C006D">
        <w:rPr>
          <w:rFonts w:hint="cs"/>
          <w:rtl/>
        </w:rPr>
        <w:t>ی</w:t>
      </w:r>
      <w:r w:rsidRPr="009C006D">
        <w:rPr>
          <w:rFonts w:hint="eastAsia"/>
          <w:rtl/>
        </w:rPr>
        <w:t>ک</w:t>
      </w:r>
      <w:r w:rsidRPr="009C006D">
        <w:rPr>
          <w:rFonts w:hint="cs"/>
          <w:rtl/>
        </w:rPr>
        <w:t>ی</w:t>
      </w:r>
      <w:r w:rsidRPr="009C006D">
        <w:rPr>
          <w:rtl/>
        </w:rPr>
        <w:t xml:space="preserve"> انجام شده ناح</w:t>
      </w:r>
      <w:r w:rsidRPr="009C006D">
        <w:rPr>
          <w:rFonts w:hint="cs"/>
          <w:rtl/>
        </w:rPr>
        <w:t>ی</w:t>
      </w:r>
      <w:r w:rsidRPr="009C006D">
        <w:rPr>
          <w:rFonts w:hint="eastAsia"/>
          <w:rtl/>
        </w:rPr>
        <w:t>ه</w:t>
      </w:r>
      <w:r w:rsidRPr="009C006D">
        <w:rPr>
          <w:rtl/>
        </w:rPr>
        <w:t xml:space="preserve"> هاشور </w:t>
      </w:r>
      <w:r w:rsidR="00EA28D6">
        <w:rPr>
          <w:rFonts w:hint="cs"/>
          <w:rtl/>
        </w:rPr>
        <w:t xml:space="preserve">خورده </w:t>
      </w:r>
      <w:r w:rsidRPr="009C006D">
        <w:rPr>
          <w:rtl/>
        </w:rPr>
        <w:t>( مخروط اصطکاک) نشان داده شده است.</w:t>
      </w:r>
      <w:r w:rsidR="00791809">
        <w:rPr>
          <w:rFonts w:hint="cs"/>
          <w:rtl/>
        </w:rPr>
        <w:t xml:space="preserve"> مسیر اصلی تونل به صورت پیوسته در نظر گرفته شده است، و برای تحلیل این مسیر از نرم افزار عددی </w:t>
      </w:r>
      <w:r w:rsidR="00791809">
        <w:t>Phase</w:t>
      </w:r>
      <w:r w:rsidR="00791809" w:rsidRPr="00791809">
        <w:rPr>
          <w:vertAlign w:val="superscript"/>
        </w:rPr>
        <w:t>2</w:t>
      </w:r>
      <w:r w:rsidR="00791809">
        <w:rPr>
          <w:rFonts w:hint="cs"/>
          <w:vertAlign w:val="superscript"/>
          <w:rtl/>
        </w:rPr>
        <w:t xml:space="preserve"> </w:t>
      </w:r>
      <w:r w:rsidR="00791809">
        <w:rPr>
          <w:rFonts w:hint="cs"/>
          <w:rtl/>
        </w:rPr>
        <w:t xml:space="preserve">استفاده شده است. </w:t>
      </w:r>
      <w:r w:rsidR="00FE56FD">
        <w:rPr>
          <w:rFonts w:hint="cs"/>
          <w:rtl/>
        </w:rPr>
        <w:t>در بخش داده</w:t>
      </w:r>
      <w:r w:rsidR="00FE56FD">
        <w:rPr>
          <w:rtl/>
        </w:rPr>
        <w:softHyphen/>
      </w:r>
      <w:r w:rsidR="00FE56FD">
        <w:rPr>
          <w:rFonts w:hint="cs"/>
          <w:rtl/>
        </w:rPr>
        <w:t xml:space="preserve">های مورد استفاده برای تحلیل های عددی از نرم افزار </w:t>
      </w:r>
      <w:r w:rsidR="00FE56FD">
        <w:t>Rock lab</w:t>
      </w:r>
      <w:r w:rsidR="00FE56FD">
        <w:rPr>
          <w:rFonts w:hint="cs"/>
          <w:rtl/>
          <w:lang w:bidi="fa-IR"/>
        </w:rPr>
        <w:t xml:space="preserve"> و داده های آزمایشگاهی</w:t>
      </w:r>
      <w:r w:rsidR="00EA28D6">
        <w:rPr>
          <w:rFonts w:hint="cs"/>
          <w:rtl/>
          <w:lang w:bidi="fa-IR"/>
        </w:rPr>
        <w:t xml:space="preserve"> که در جدول شماره 2 آمده است، استفاده شده است. تحلیل بخش مسیر اصلی </w:t>
      </w:r>
      <w:r w:rsidR="00FE56FD">
        <w:rPr>
          <w:rFonts w:hint="cs"/>
          <w:rtl/>
          <w:lang w:bidi="fa-IR"/>
        </w:rPr>
        <w:t>تونل</w:t>
      </w:r>
      <w:r w:rsidR="00EA28D6">
        <w:rPr>
          <w:rFonts w:hint="cs"/>
          <w:rtl/>
          <w:lang w:bidi="fa-IR"/>
        </w:rPr>
        <w:t xml:space="preserve"> با استفاده از </w:t>
      </w:r>
      <w:r w:rsidR="00FE56FD">
        <w:rPr>
          <w:rFonts w:hint="cs"/>
          <w:rtl/>
          <w:lang w:bidi="fa-IR"/>
        </w:rPr>
        <w:t xml:space="preserve">نرم افزار </w:t>
      </w:r>
      <w:r w:rsidR="00FE56FD">
        <w:rPr>
          <w:lang w:bidi="fa-IR"/>
        </w:rPr>
        <w:t>Phase</w:t>
      </w:r>
      <w:r w:rsidR="00FE56FD" w:rsidRPr="00FE56FD">
        <w:rPr>
          <w:vertAlign w:val="superscript"/>
          <w:lang w:bidi="fa-IR"/>
        </w:rPr>
        <w:t>2</w:t>
      </w:r>
      <w:r w:rsidR="00FE56FD">
        <w:rPr>
          <w:rFonts w:hint="cs"/>
          <w:vertAlign w:val="superscript"/>
          <w:rtl/>
          <w:lang w:bidi="fa-IR"/>
        </w:rPr>
        <w:t xml:space="preserve"> </w:t>
      </w:r>
      <w:r w:rsidR="00FE56FD">
        <w:rPr>
          <w:rFonts w:hint="cs"/>
          <w:rtl/>
          <w:lang w:bidi="fa-IR"/>
        </w:rPr>
        <w:t xml:space="preserve"> </w:t>
      </w:r>
      <w:r w:rsidR="00EA28D6">
        <w:rPr>
          <w:rFonts w:hint="cs"/>
          <w:rtl/>
          <w:lang w:bidi="fa-IR"/>
        </w:rPr>
        <w:t>و</w:t>
      </w:r>
      <w:r w:rsidR="00FE56FD">
        <w:rPr>
          <w:rFonts w:hint="cs"/>
          <w:rtl/>
          <w:lang w:bidi="fa-IR"/>
        </w:rPr>
        <w:t xml:space="preserve"> نرم افزار تحلیلی </w:t>
      </w:r>
      <w:r w:rsidR="00A87CDF">
        <w:rPr>
          <w:lang w:bidi="fa-IR"/>
        </w:rPr>
        <w:t>Roc</w:t>
      </w:r>
      <w:r w:rsidR="009E50EB">
        <w:rPr>
          <w:lang w:bidi="fa-IR"/>
        </w:rPr>
        <w:t>k Support</w:t>
      </w:r>
      <w:r w:rsidR="009E50EB">
        <w:rPr>
          <w:rFonts w:hint="cs"/>
          <w:rtl/>
          <w:lang w:bidi="fa-IR"/>
        </w:rPr>
        <w:t xml:space="preserve"> ا</w:t>
      </w:r>
      <w:r w:rsidR="00EA28D6">
        <w:rPr>
          <w:rFonts w:hint="cs"/>
          <w:rtl/>
          <w:lang w:bidi="fa-IR"/>
        </w:rPr>
        <w:t>نجام</w:t>
      </w:r>
      <w:r w:rsidR="009E50EB">
        <w:rPr>
          <w:rFonts w:hint="cs"/>
          <w:rtl/>
          <w:lang w:bidi="fa-IR"/>
        </w:rPr>
        <w:t xml:space="preserve"> </w:t>
      </w:r>
      <w:r w:rsidR="00EA28D6">
        <w:rPr>
          <w:rFonts w:hint="cs"/>
          <w:rtl/>
          <w:lang w:bidi="fa-IR"/>
        </w:rPr>
        <w:t>شد</w:t>
      </w:r>
      <w:r w:rsidR="009E50EB">
        <w:rPr>
          <w:rFonts w:hint="cs"/>
          <w:rtl/>
          <w:lang w:bidi="fa-IR"/>
        </w:rPr>
        <w:t>، که بررسی خروجی این دو نرم افزار نتیجه</w:t>
      </w:r>
      <w:r w:rsidR="009E50EB">
        <w:rPr>
          <w:rtl/>
          <w:lang w:bidi="fa-IR"/>
        </w:rPr>
        <w:softHyphen/>
      </w:r>
      <w:r w:rsidR="009E50EB">
        <w:rPr>
          <w:rFonts w:hint="cs"/>
          <w:rtl/>
          <w:lang w:bidi="fa-IR"/>
        </w:rPr>
        <w:t>های مشابه</w:t>
      </w:r>
      <w:r w:rsidR="009E50EB">
        <w:rPr>
          <w:rtl/>
          <w:lang w:bidi="fa-IR"/>
        </w:rPr>
        <w:softHyphen/>
      </w:r>
      <w:r w:rsidR="009E50EB">
        <w:rPr>
          <w:rFonts w:hint="cs"/>
          <w:rtl/>
          <w:lang w:bidi="fa-IR"/>
        </w:rPr>
        <w:t>ای را ارائه می</w:t>
      </w:r>
      <w:r w:rsidR="009E50EB">
        <w:rPr>
          <w:rtl/>
          <w:lang w:bidi="fa-IR"/>
        </w:rPr>
        <w:softHyphen/>
      </w:r>
      <w:r w:rsidR="009E50EB">
        <w:rPr>
          <w:rFonts w:hint="cs"/>
          <w:rtl/>
          <w:lang w:bidi="fa-IR"/>
        </w:rPr>
        <w:t>دهند.</w:t>
      </w:r>
    </w:p>
    <w:p w:rsidR="00791809" w:rsidRDefault="00791809" w:rsidP="009700CA">
      <w:pPr>
        <w:pStyle w:val="Heading1"/>
        <w:ind w:left="-1" w:firstLine="0"/>
        <w:rPr>
          <w:rtl/>
          <w:lang w:bidi="fa-IR"/>
        </w:rPr>
      </w:pPr>
      <w:r w:rsidRPr="00791809">
        <w:rPr>
          <w:rFonts w:hint="cs"/>
          <w:rtl/>
          <w:lang w:bidi="fa-IR"/>
        </w:rPr>
        <w:t>ترانشه دهانه ورودی</w:t>
      </w:r>
    </w:p>
    <w:p w:rsidR="00D53A50" w:rsidRPr="00D53A50" w:rsidRDefault="00791809" w:rsidP="009700CA">
      <w:pPr>
        <w:ind w:left="-1" w:firstLine="0"/>
        <w:rPr>
          <w:rFonts w:eastAsia="Calibri"/>
          <w:sz w:val="24"/>
          <w:szCs w:val="24"/>
          <w:rtl/>
          <w:lang w:bidi="fa-IR"/>
        </w:rPr>
      </w:pPr>
      <w:r w:rsidRPr="00791809">
        <w:rPr>
          <w:rFonts w:hint="cs"/>
          <w:rtl/>
          <w:lang w:bidi="fa-IR"/>
        </w:rPr>
        <w:t>دهانه ورودی تونل انحراف در سازند کشکان در تکیه</w:t>
      </w:r>
      <w:r w:rsidRPr="00791809">
        <w:rPr>
          <w:rtl/>
          <w:lang w:bidi="fa-IR"/>
        </w:rPr>
        <w:softHyphen/>
      </w:r>
      <w:r w:rsidRPr="00791809">
        <w:rPr>
          <w:rFonts w:hint="cs"/>
          <w:rtl/>
          <w:lang w:bidi="fa-IR"/>
        </w:rPr>
        <w:t>گاه راست قرار دارد. این سازند از تناوب لایه</w:t>
      </w:r>
      <w:r w:rsidRPr="00791809">
        <w:rPr>
          <w:rtl/>
          <w:lang w:bidi="fa-IR"/>
        </w:rPr>
        <w:softHyphen/>
      </w:r>
      <w:r w:rsidRPr="00791809">
        <w:rPr>
          <w:rFonts w:hint="cs"/>
          <w:rtl/>
          <w:lang w:bidi="fa-IR"/>
        </w:rPr>
        <w:t>های کنگلومرا و مارن تشکیل شده است. بررسی پتانسیل لغزش در سه ترانشه میانی، راست و چپ انجام شده است.</w:t>
      </w:r>
      <w:r w:rsidR="002652DC">
        <w:rPr>
          <w:rFonts w:hint="cs"/>
          <w:rtl/>
          <w:lang w:bidi="fa-IR"/>
        </w:rPr>
        <w:t xml:space="preserve"> </w:t>
      </w:r>
      <w:r w:rsidR="00D53A50" w:rsidRPr="00D53A50">
        <w:rPr>
          <w:rFonts w:eastAsia="Calibri" w:hint="cs"/>
          <w:sz w:val="24"/>
          <w:szCs w:val="24"/>
          <w:rtl/>
          <w:lang w:bidi="fa-IR"/>
        </w:rPr>
        <w:t>سیستم</w:t>
      </w:r>
      <w:r w:rsidR="00D53A50" w:rsidRPr="00D53A50">
        <w:rPr>
          <w:rFonts w:eastAsia="Calibri"/>
          <w:sz w:val="24"/>
          <w:szCs w:val="24"/>
          <w:rtl/>
          <w:lang w:bidi="fa-IR"/>
        </w:rPr>
        <w:softHyphen/>
      </w:r>
      <w:r w:rsidR="00D53A50" w:rsidRPr="00D53A50">
        <w:rPr>
          <w:rFonts w:eastAsia="Calibri" w:hint="cs"/>
          <w:sz w:val="24"/>
          <w:szCs w:val="24"/>
          <w:rtl/>
          <w:lang w:bidi="fa-IR"/>
        </w:rPr>
        <w:t>های ناپیوستگی در سازند کشکان در جدول شمار</w:t>
      </w:r>
      <w:r w:rsidR="00D53A50">
        <w:rPr>
          <w:rFonts w:eastAsia="Calibri" w:hint="cs"/>
          <w:sz w:val="24"/>
          <w:szCs w:val="24"/>
          <w:rtl/>
          <w:lang w:bidi="fa-IR"/>
        </w:rPr>
        <w:t xml:space="preserve">ه (3) </w:t>
      </w:r>
      <w:r w:rsidR="00D53A50" w:rsidRPr="00D53A50">
        <w:rPr>
          <w:rFonts w:eastAsia="Calibri" w:hint="cs"/>
          <w:sz w:val="24"/>
          <w:szCs w:val="24"/>
          <w:rtl/>
          <w:lang w:bidi="fa-IR"/>
        </w:rPr>
        <w:t>آمده است</w:t>
      </w:r>
      <w:r w:rsidR="00BB5192">
        <w:rPr>
          <w:rFonts w:eastAsia="Calibri" w:hint="cs"/>
          <w:sz w:val="24"/>
          <w:szCs w:val="24"/>
          <w:rtl/>
          <w:lang w:bidi="fa-IR"/>
        </w:rPr>
        <w:t>[1]</w:t>
      </w:r>
      <w:r w:rsidR="00D53A50" w:rsidRPr="00D53A50">
        <w:rPr>
          <w:rFonts w:eastAsia="Calibri" w:hint="cs"/>
          <w:sz w:val="24"/>
          <w:szCs w:val="24"/>
          <w:rtl/>
          <w:lang w:bidi="fa-IR"/>
        </w:rPr>
        <w:t>.</w:t>
      </w:r>
    </w:p>
    <w:p w:rsidR="00D53A50" w:rsidRDefault="00D53A50" w:rsidP="009700CA">
      <w:pPr>
        <w:pStyle w:val="Caption"/>
        <w:ind w:left="-1"/>
        <w:rPr>
          <w:rtl/>
          <w:lang w:bidi="fa-IR"/>
        </w:rPr>
      </w:pPr>
      <w:r>
        <w:rPr>
          <w:rFonts w:hint="cs"/>
          <w:rtl/>
          <w:lang w:bidi="fa-IR"/>
        </w:rPr>
        <w:t xml:space="preserve">جدول (3): </w:t>
      </w:r>
      <w:r w:rsidRPr="00D53A50">
        <w:rPr>
          <w:rFonts w:eastAsia="Calibri" w:hint="cs"/>
          <w:b/>
          <w:sz w:val="20"/>
          <w:rtl/>
          <w:lang w:bidi="fa-IR"/>
        </w:rPr>
        <w:t>شیب و جهت شیب ناپیوستگی</w:t>
      </w:r>
      <w:r w:rsidRPr="00D53A50">
        <w:rPr>
          <w:rFonts w:eastAsia="Calibri"/>
          <w:b/>
          <w:sz w:val="20"/>
          <w:rtl/>
          <w:lang w:bidi="fa-IR"/>
        </w:rPr>
        <w:softHyphen/>
      </w:r>
      <w:r w:rsidRPr="00D53A50">
        <w:rPr>
          <w:rFonts w:eastAsia="Calibri" w:hint="cs"/>
          <w:b/>
          <w:sz w:val="20"/>
          <w:rtl/>
          <w:lang w:bidi="fa-IR"/>
        </w:rPr>
        <w:t>های تشکیل دهنده سازند کشکان</w:t>
      </w:r>
      <w:r w:rsidR="00BB5192">
        <w:rPr>
          <w:rFonts w:eastAsia="Calibri" w:hint="cs"/>
          <w:b/>
          <w:sz w:val="20"/>
          <w:rtl/>
          <w:lang w:bidi="fa-IR"/>
        </w:rPr>
        <w:t>[1].</w:t>
      </w:r>
    </w:p>
    <w:tbl>
      <w:tblPr>
        <w:tblStyle w:val="TableGrid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659"/>
        <w:gridCol w:w="3806"/>
      </w:tblGrid>
      <w:tr w:rsidR="00D53A50" w:rsidRPr="00D53A50" w:rsidTr="00240B90">
        <w:trPr>
          <w:jc w:val="center"/>
        </w:trPr>
        <w:tc>
          <w:tcPr>
            <w:tcW w:w="2659" w:type="dxa"/>
            <w:tcBorders>
              <w:left w:val="nil"/>
              <w:bottom w:val="single" w:sz="4" w:space="0" w:color="auto"/>
              <w:right w:val="nil"/>
            </w:tcBorders>
          </w:tcPr>
          <w:p w:rsidR="00D53A50" w:rsidRPr="00D53A50" w:rsidRDefault="00D53A50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  <w:lang w:bidi="fa-IR"/>
              </w:rPr>
            </w:pPr>
            <w:r w:rsidRPr="00D53A50">
              <w:rPr>
                <w:rFonts w:eastAsia="Calibri" w:hint="cs"/>
                <w:szCs w:val="20"/>
                <w:rtl/>
                <w:lang w:bidi="fa-IR"/>
              </w:rPr>
              <w:t>سیستم</w:t>
            </w:r>
            <w:r w:rsidRPr="00D53A50">
              <w:rPr>
                <w:rFonts w:eastAsia="Calibri"/>
                <w:szCs w:val="20"/>
                <w:rtl/>
                <w:lang w:bidi="fa-IR"/>
              </w:rPr>
              <w:softHyphen/>
            </w:r>
            <w:r w:rsidRPr="00D53A50">
              <w:rPr>
                <w:rFonts w:eastAsia="Calibri" w:hint="cs"/>
                <w:szCs w:val="20"/>
                <w:rtl/>
                <w:lang w:bidi="fa-IR"/>
              </w:rPr>
              <w:t>های ناپیوستگی</w:t>
            </w:r>
          </w:p>
        </w:tc>
        <w:tc>
          <w:tcPr>
            <w:tcW w:w="3806" w:type="dxa"/>
            <w:tcBorders>
              <w:left w:val="nil"/>
              <w:bottom w:val="single" w:sz="4" w:space="0" w:color="auto"/>
              <w:right w:val="nil"/>
            </w:tcBorders>
          </w:tcPr>
          <w:p w:rsidR="00D53A50" w:rsidRPr="00D53A50" w:rsidRDefault="00D53A50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  <w:lang w:bidi="fa-IR"/>
              </w:rPr>
            </w:pPr>
            <w:r w:rsidRPr="00D53A50">
              <w:rPr>
                <w:rFonts w:eastAsia="Calibri" w:hint="cs"/>
                <w:szCs w:val="20"/>
                <w:rtl/>
                <w:lang w:bidi="fa-IR"/>
              </w:rPr>
              <w:t>شیب/ جهت شیب</w:t>
            </w:r>
          </w:p>
        </w:tc>
      </w:tr>
      <w:tr w:rsidR="00D53A50" w:rsidRPr="00D53A50" w:rsidTr="00240B90">
        <w:trPr>
          <w:jc w:val="center"/>
        </w:trPr>
        <w:tc>
          <w:tcPr>
            <w:tcW w:w="2659" w:type="dxa"/>
            <w:tcBorders>
              <w:left w:val="nil"/>
              <w:bottom w:val="nil"/>
              <w:right w:val="nil"/>
            </w:tcBorders>
          </w:tcPr>
          <w:p w:rsidR="00D53A50" w:rsidRPr="00D53A50" w:rsidRDefault="00D53A50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lang w:bidi="fa-IR"/>
              </w:rPr>
            </w:pPr>
            <w:r w:rsidRPr="00D53A50">
              <w:rPr>
                <w:rFonts w:eastAsia="Calibri"/>
                <w:szCs w:val="20"/>
                <w:lang w:bidi="fa-IR"/>
              </w:rPr>
              <w:t>J1</w:t>
            </w:r>
          </w:p>
        </w:tc>
        <w:tc>
          <w:tcPr>
            <w:tcW w:w="3806" w:type="dxa"/>
            <w:tcBorders>
              <w:left w:val="nil"/>
              <w:bottom w:val="nil"/>
              <w:right w:val="nil"/>
            </w:tcBorders>
          </w:tcPr>
          <w:p w:rsidR="00D53A50" w:rsidRPr="00D53A50" w:rsidRDefault="00D53A50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  <w:lang w:bidi="fa-IR"/>
              </w:rPr>
            </w:pPr>
            <w:r w:rsidRPr="00D53A50">
              <w:rPr>
                <w:rFonts w:eastAsia="Calibri"/>
                <w:szCs w:val="20"/>
                <w:lang w:bidi="fa-IR"/>
              </w:rPr>
              <w:t>68/248</w:t>
            </w:r>
          </w:p>
        </w:tc>
      </w:tr>
      <w:tr w:rsidR="00D53A50" w:rsidRPr="00D53A50" w:rsidTr="00240B90">
        <w:trPr>
          <w:jc w:val="center"/>
        </w:trPr>
        <w:tc>
          <w:tcPr>
            <w:tcW w:w="2659" w:type="dxa"/>
            <w:tcBorders>
              <w:top w:val="nil"/>
              <w:left w:val="nil"/>
              <w:bottom w:val="nil"/>
              <w:right w:val="nil"/>
            </w:tcBorders>
          </w:tcPr>
          <w:p w:rsidR="00D53A50" w:rsidRPr="00D53A50" w:rsidRDefault="00D53A50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  <w:lang w:bidi="fa-IR"/>
              </w:rPr>
            </w:pPr>
            <w:r w:rsidRPr="00D53A50">
              <w:rPr>
                <w:rFonts w:eastAsia="Calibri"/>
                <w:szCs w:val="20"/>
                <w:lang w:bidi="fa-IR"/>
              </w:rPr>
              <w:t>J2</w:t>
            </w:r>
          </w:p>
        </w:tc>
        <w:tc>
          <w:tcPr>
            <w:tcW w:w="3806" w:type="dxa"/>
            <w:tcBorders>
              <w:top w:val="nil"/>
              <w:left w:val="nil"/>
              <w:bottom w:val="nil"/>
              <w:right w:val="nil"/>
            </w:tcBorders>
          </w:tcPr>
          <w:p w:rsidR="00D53A50" w:rsidRPr="00D53A50" w:rsidRDefault="00D53A50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  <w:lang w:bidi="fa-IR"/>
              </w:rPr>
            </w:pPr>
            <w:r w:rsidRPr="00D53A50">
              <w:rPr>
                <w:rFonts w:eastAsia="Calibri"/>
                <w:szCs w:val="20"/>
                <w:lang w:bidi="fa-IR"/>
              </w:rPr>
              <w:t>55/269</w:t>
            </w:r>
          </w:p>
        </w:tc>
      </w:tr>
      <w:tr w:rsidR="00D53A50" w:rsidRPr="00D53A50" w:rsidTr="00240B90">
        <w:trPr>
          <w:jc w:val="center"/>
        </w:trPr>
        <w:tc>
          <w:tcPr>
            <w:tcW w:w="2659" w:type="dxa"/>
            <w:tcBorders>
              <w:top w:val="nil"/>
              <w:left w:val="nil"/>
              <w:bottom w:val="nil"/>
              <w:right w:val="nil"/>
            </w:tcBorders>
          </w:tcPr>
          <w:p w:rsidR="00D53A50" w:rsidRPr="00D53A50" w:rsidRDefault="00D53A50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  <w:lang w:bidi="fa-IR"/>
              </w:rPr>
            </w:pPr>
            <w:r w:rsidRPr="00D53A50">
              <w:rPr>
                <w:rFonts w:eastAsia="Calibri"/>
                <w:szCs w:val="20"/>
                <w:lang w:bidi="fa-IR"/>
              </w:rPr>
              <w:t>J3</w:t>
            </w:r>
          </w:p>
        </w:tc>
        <w:tc>
          <w:tcPr>
            <w:tcW w:w="3806" w:type="dxa"/>
            <w:tcBorders>
              <w:top w:val="nil"/>
              <w:left w:val="nil"/>
              <w:bottom w:val="nil"/>
              <w:right w:val="nil"/>
            </w:tcBorders>
          </w:tcPr>
          <w:p w:rsidR="00D53A50" w:rsidRPr="00D53A50" w:rsidRDefault="00D53A50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  <w:lang w:bidi="fa-IR"/>
              </w:rPr>
            </w:pPr>
            <w:r w:rsidRPr="00D53A50">
              <w:rPr>
                <w:rFonts w:eastAsia="Calibri"/>
                <w:szCs w:val="20"/>
                <w:lang w:bidi="fa-IR"/>
              </w:rPr>
              <w:t>34/176</w:t>
            </w:r>
          </w:p>
        </w:tc>
      </w:tr>
      <w:tr w:rsidR="00D53A50" w:rsidRPr="00D53A50" w:rsidTr="00240B90">
        <w:trPr>
          <w:jc w:val="center"/>
        </w:trPr>
        <w:tc>
          <w:tcPr>
            <w:tcW w:w="2659" w:type="dxa"/>
            <w:tcBorders>
              <w:top w:val="nil"/>
              <w:left w:val="nil"/>
              <w:bottom w:val="nil"/>
              <w:right w:val="nil"/>
            </w:tcBorders>
          </w:tcPr>
          <w:p w:rsidR="00D53A50" w:rsidRPr="00D53A50" w:rsidRDefault="00D53A50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  <w:lang w:bidi="fa-IR"/>
              </w:rPr>
            </w:pPr>
            <w:r w:rsidRPr="00D53A50">
              <w:rPr>
                <w:rFonts w:eastAsia="Calibri"/>
                <w:szCs w:val="20"/>
                <w:lang w:bidi="fa-IR"/>
              </w:rPr>
              <w:t>J4</w:t>
            </w:r>
          </w:p>
        </w:tc>
        <w:tc>
          <w:tcPr>
            <w:tcW w:w="3806" w:type="dxa"/>
            <w:tcBorders>
              <w:top w:val="nil"/>
              <w:left w:val="nil"/>
              <w:bottom w:val="nil"/>
              <w:right w:val="nil"/>
            </w:tcBorders>
          </w:tcPr>
          <w:p w:rsidR="00D53A50" w:rsidRPr="00D53A50" w:rsidRDefault="00D53A50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  <w:lang w:bidi="fa-IR"/>
              </w:rPr>
            </w:pPr>
            <w:r w:rsidRPr="00D53A50">
              <w:rPr>
                <w:rFonts w:eastAsia="Calibri"/>
                <w:szCs w:val="20"/>
                <w:lang w:bidi="fa-IR"/>
              </w:rPr>
              <w:t>65/063</w:t>
            </w:r>
          </w:p>
        </w:tc>
      </w:tr>
      <w:tr w:rsidR="00D53A50" w:rsidRPr="00D53A50" w:rsidTr="00240B90">
        <w:trPr>
          <w:jc w:val="center"/>
        </w:trPr>
        <w:tc>
          <w:tcPr>
            <w:tcW w:w="2659" w:type="dxa"/>
            <w:tcBorders>
              <w:top w:val="nil"/>
              <w:left w:val="nil"/>
              <w:right w:val="nil"/>
            </w:tcBorders>
          </w:tcPr>
          <w:p w:rsidR="00D53A50" w:rsidRPr="00D53A50" w:rsidRDefault="00D53A50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  <w:lang w:bidi="fa-IR"/>
              </w:rPr>
            </w:pPr>
            <w:r w:rsidRPr="00D53A50">
              <w:rPr>
                <w:rFonts w:eastAsia="Calibri"/>
                <w:szCs w:val="20"/>
                <w:lang w:bidi="fa-IR"/>
              </w:rPr>
              <w:t>Bedding</w:t>
            </w:r>
          </w:p>
        </w:tc>
        <w:tc>
          <w:tcPr>
            <w:tcW w:w="3806" w:type="dxa"/>
            <w:tcBorders>
              <w:top w:val="nil"/>
              <w:left w:val="nil"/>
              <w:right w:val="nil"/>
            </w:tcBorders>
          </w:tcPr>
          <w:p w:rsidR="00D53A50" w:rsidRPr="00D53A50" w:rsidRDefault="00D53A50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  <w:lang w:bidi="fa-IR"/>
              </w:rPr>
            </w:pPr>
            <w:r w:rsidRPr="00D53A50">
              <w:rPr>
                <w:rFonts w:eastAsia="Calibri"/>
                <w:szCs w:val="20"/>
                <w:lang w:bidi="fa-IR"/>
              </w:rPr>
              <w:t>43/041</w:t>
            </w:r>
          </w:p>
        </w:tc>
      </w:tr>
    </w:tbl>
    <w:p w:rsidR="00791809" w:rsidRDefault="002D4877" w:rsidP="009700CA">
      <w:pPr>
        <w:pStyle w:val="Heading2"/>
        <w:ind w:left="-1" w:firstLine="0"/>
        <w:rPr>
          <w:rtl/>
          <w:lang w:bidi="fa-IR"/>
        </w:rPr>
      </w:pPr>
      <w:r>
        <w:rPr>
          <w:rFonts w:hint="cs"/>
          <w:rtl/>
          <w:lang w:bidi="fa-IR"/>
        </w:rPr>
        <w:t xml:space="preserve">ترانشه میانی </w:t>
      </w:r>
    </w:p>
    <w:p w:rsidR="00D53A50" w:rsidRPr="00D53A50" w:rsidRDefault="00D53A50" w:rsidP="00822C24">
      <w:pPr>
        <w:spacing w:before="240"/>
        <w:ind w:left="-1" w:firstLine="0"/>
        <w:rPr>
          <w:rtl/>
          <w:lang w:bidi="fa-IR"/>
        </w:rPr>
      </w:pPr>
      <w:r>
        <w:rPr>
          <w:rFonts w:hint="cs"/>
          <w:rtl/>
          <w:lang w:bidi="fa-IR"/>
        </w:rPr>
        <w:t xml:space="preserve">تصویر شماره (3) </w:t>
      </w:r>
      <w:r w:rsidR="002652DC">
        <w:rPr>
          <w:rFonts w:hint="cs"/>
          <w:rtl/>
          <w:lang w:bidi="fa-IR"/>
        </w:rPr>
        <w:t xml:space="preserve">تحلیل </w:t>
      </w:r>
      <w:r>
        <w:rPr>
          <w:rFonts w:hint="cs"/>
          <w:rtl/>
          <w:lang w:bidi="fa-IR"/>
        </w:rPr>
        <w:t>استریوگرافیک</w:t>
      </w:r>
      <w:r w:rsidR="002652DC">
        <w:rPr>
          <w:rFonts w:hint="cs"/>
          <w:rtl/>
          <w:lang w:bidi="fa-IR"/>
        </w:rPr>
        <w:t>ی</w:t>
      </w:r>
      <w:r>
        <w:rPr>
          <w:rFonts w:hint="cs"/>
          <w:rtl/>
          <w:lang w:bidi="fa-IR"/>
        </w:rPr>
        <w:t xml:space="preserve"> سیستم ناپیوستگی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های سازند کشکان به همراه </w:t>
      </w:r>
      <w:r w:rsidR="002652DC">
        <w:rPr>
          <w:rFonts w:hint="cs"/>
          <w:rtl/>
          <w:lang w:bidi="fa-IR"/>
        </w:rPr>
        <w:t xml:space="preserve">تحلیل لغزش </w:t>
      </w:r>
      <w:r>
        <w:rPr>
          <w:rFonts w:hint="cs"/>
          <w:rtl/>
          <w:lang w:bidi="fa-IR"/>
        </w:rPr>
        <w:t>صفحه</w:t>
      </w:r>
      <w:r w:rsidR="002652DC">
        <w:rPr>
          <w:rtl/>
          <w:lang w:bidi="fa-IR"/>
        </w:rPr>
        <w:softHyphen/>
      </w:r>
      <w:r w:rsidR="002652DC">
        <w:rPr>
          <w:rFonts w:hint="cs"/>
          <w:rtl/>
          <w:lang w:bidi="fa-IR"/>
        </w:rPr>
        <w:t>ای</w:t>
      </w:r>
      <w:r>
        <w:rPr>
          <w:rFonts w:hint="cs"/>
          <w:rtl/>
          <w:lang w:bidi="fa-IR"/>
        </w:rPr>
        <w:t xml:space="preserve"> ترانشه میانی نمایش داده شده است. چنانچه قطب هر یک از صفحات ناپیوستگی در در داخل ناحیه هاشور خورده ذوزنقه</w:t>
      </w:r>
      <w:r>
        <w:rPr>
          <w:rtl/>
          <w:lang w:bidi="fa-IR"/>
        </w:rPr>
        <w:softHyphen/>
      </w:r>
      <w:r w:rsidR="00AA7AB5">
        <w:rPr>
          <w:rFonts w:hint="cs"/>
          <w:rtl/>
          <w:lang w:bidi="fa-IR"/>
        </w:rPr>
        <w:t xml:space="preserve">ای شکل قرار گیرد، </w:t>
      </w:r>
      <w:r>
        <w:rPr>
          <w:rFonts w:hint="cs"/>
          <w:rtl/>
          <w:lang w:bidi="fa-IR"/>
        </w:rPr>
        <w:t xml:space="preserve"> لغزش صفحه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ای متحمل خواهد بود. </w:t>
      </w:r>
      <w:r w:rsidR="00AA7AB5">
        <w:rPr>
          <w:rFonts w:hint="cs"/>
          <w:rtl/>
          <w:lang w:bidi="fa-IR"/>
        </w:rPr>
        <w:t>اگر قطب</w:t>
      </w:r>
      <w:r w:rsidR="00AA7AB5">
        <w:rPr>
          <w:rtl/>
          <w:lang w:bidi="fa-IR"/>
        </w:rPr>
        <w:softHyphen/>
      </w:r>
      <w:r w:rsidR="00AA7AB5">
        <w:rPr>
          <w:rFonts w:hint="cs"/>
          <w:rtl/>
          <w:lang w:bidi="fa-IR"/>
        </w:rPr>
        <w:t xml:space="preserve">های ناپیوستگی در </w:t>
      </w:r>
      <w:r w:rsidR="00824764">
        <w:rPr>
          <w:rFonts w:hint="cs"/>
          <w:rtl/>
          <w:lang w:bidi="fa-IR"/>
        </w:rPr>
        <w:t xml:space="preserve">ناحیه هاشورخورده </w:t>
      </w:r>
      <w:r>
        <w:rPr>
          <w:rFonts w:hint="cs"/>
          <w:rtl/>
          <w:lang w:bidi="fa-IR"/>
        </w:rPr>
        <w:t>که به صورت یک قطعه دایره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ای شکل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باشد</w:t>
      </w:r>
      <w:r w:rsidR="00AA7AB5">
        <w:rPr>
          <w:rFonts w:hint="cs"/>
          <w:rtl/>
          <w:lang w:bidi="fa-IR"/>
        </w:rPr>
        <w:t xml:space="preserve"> قرار بگیرند</w:t>
      </w:r>
      <w:r>
        <w:rPr>
          <w:rFonts w:hint="cs"/>
          <w:rtl/>
          <w:lang w:bidi="fa-IR"/>
        </w:rPr>
        <w:t>، لغزش گوه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ای را </w:t>
      </w:r>
      <w:r w:rsidR="00824764">
        <w:rPr>
          <w:rFonts w:hint="cs"/>
          <w:rtl/>
          <w:lang w:bidi="fa-IR"/>
        </w:rPr>
        <w:t>اتفاق می</w:t>
      </w:r>
      <w:r w:rsidR="00824764">
        <w:rPr>
          <w:rtl/>
          <w:lang w:bidi="fa-IR"/>
        </w:rPr>
        <w:softHyphen/>
      </w:r>
      <w:r w:rsidR="00824764">
        <w:rPr>
          <w:rFonts w:hint="cs"/>
          <w:rtl/>
          <w:lang w:bidi="fa-IR"/>
        </w:rPr>
        <w:t>افتد</w:t>
      </w:r>
      <w:r w:rsidR="0070474F">
        <w:rPr>
          <w:rFonts w:hint="cs"/>
          <w:rtl/>
          <w:lang w:bidi="fa-IR"/>
        </w:rPr>
        <w:t xml:space="preserve">، و یا </w:t>
      </w:r>
      <w:r w:rsidR="003F7885">
        <w:rPr>
          <w:rFonts w:hint="cs"/>
          <w:rtl/>
          <w:lang w:bidi="fa-IR"/>
        </w:rPr>
        <w:t>در صورت قرار</w:t>
      </w:r>
      <w:r>
        <w:rPr>
          <w:rFonts w:hint="cs"/>
          <w:rtl/>
          <w:lang w:bidi="fa-IR"/>
        </w:rPr>
        <w:t xml:space="preserve">گیری تقاطع دو </w:t>
      </w:r>
      <w:r w:rsidR="008852D5">
        <w:rPr>
          <w:rFonts w:hint="cs"/>
          <w:rtl/>
          <w:lang w:bidi="fa-IR"/>
        </w:rPr>
        <w:t xml:space="preserve">صفحه از </w:t>
      </w:r>
      <w:r>
        <w:rPr>
          <w:rFonts w:hint="cs"/>
          <w:rtl/>
          <w:lang w:bidi="fa-IR"/>
        </w:rPr>
        <w:t>ناپیوستگی در ناحیه</w:t>
      </w:r>
      <w:r w:rsidR="008852D5">
        <w:rPr>
          <w:rFonts w:hint="cs"/>
          <w:rtl/>
          <w:lang w:bidi="fa-IR"/>
        </w:rPr>
        <w:t xml:space="preserve"> هاشورخورده دایره</w:t>
      </w:r>
      <w:r w:rsidR="008852D5">
        <w:rPr>
          <w:rtl/>
          <w:lang w:bidi="fa-IR"/>
        </w:rPr>
        <w:softHyphen/>
      </w:r>
      <w:r w:rsidR="008852D5">
        <w:rPr>
          <w:rFonts w:hint="cs"/>
          <w:rtl/>
          <w:lang w:bidi="fa-IR"/>
        </w:rPr>
        <w:t>ای،</w:t>
      </w:r>
      <w:r>
        <w:rPr>
          <w:rFonts w:hint="cs"/>
          <w:rtl/>
          <w:lang w:bidi="fa-IR"/>
        </w:rPr>
        <w:t xml:space="preserve"> لغزش گوه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ای متحمل خواهد بود. همانطور که در شکل (3) ملاحضه می</w:t>
      </w:r>
      <w:r>
        <w:rPr>
          <w:rtl/>
          <w:lang w:bidi="fa-IR"/>
        </w:rPr>
        <w:softHyphen/>
      </w:r>
      <w:r w:rsidR="008852D5">
        <w:rPr>
          <w:rFonts w:hint="cs"/>
          <w:rtl/>
          <w:lang w:bidi="fa-IR"/>
        </w:rPr>
        <w:t>شود قطب صفحه لایه</w:t>
      </w:r>
      <w:r w:rsidR="008852D5">
        <w:rPr>
          <w:rtl/>
          <w:lang w:bidi="fa-IR"/>
        </w:rPr>
        <w:softHyphen/>
      </w:r>
      <w:r>
        <w:rPr>
          <w:rFonts w:hint="cs"/>
          <w:rtl/>
          <w:lang w:bidi="fa-IR"/>
        </w:rPr>
        <w:t>بندی درون منطقه هاشور خورده ذوزنقه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ای قرار گرفته، لذا پتانسیل لغزش صفحه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ای در </w:t>
      </w:r>
      <w:r w:rsidR="002D4877">
        <w:rPr>
          <w:rFonts w:hint="cs"/>
          <w:rtl/>
          <w:lang w:bidi="fa-IR"/>
        </w:rPr>
        <w:t>ترانشه میانی</w:t>
      </w:r>
      <w:r>
        <w:rPr>
          <w:rFonts w:hint="cs"/>
          <w:rtl/>
          <w:lang w:bidi="fa-IR"/>
        </w:rPr>
        <w:t xml:space="preserve"> دهانه ورودی تونل وجود دارد و احتمال لغزش گوه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ای منتفی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باشد. به منظور تحلیل لغزش صفحه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ای از روش تعادل حدی به کمک نرم افزار </w:t>
      </w:r>
      <w:r w:rsidRPr="00EC7943">
        <w:rPr>
          <w:szCs w:val="20"/>
          <w:lang w:bidi="fa-IR"/>
        </w:rPr>
        <w:t>RocPlane</w:t>
      </w:r>
      <w:r w:rsidRPr="00EC7943">
        <w:rPr>
          <w:rFonts w:hint="cs"/>
          <w:szCs w:val="20"/>
          <w:rtl/>
          <w:lang w:bidi="fa-IR"/>
        </w:rPr>
        <w:t xml:space="preserve"> </w:t>
      </w:r>
      <w:r>
        <w:rPr>
          <w:rFonts w:hint="cs"/>
          <w:rtl/>
          <w:lang w:bidi="fa-IR"/>
        </w:rPr>
        <w:t xml:space="preserve">استفاده شده است. همان طور که در شکل شماره </w:t>
      </w:r>
      <w:r w:rsidR="00836125">
        <w:rPr>
          <w:rFonts w:hint="cs"/>
          <w:rtl/>
          <w:lang w:bidi="fa-IR"/>
        </w:rPr>
        <w:t>(4)</w:t>
      </w:r>
      <w:r>
        <w:rPr>
          <w:rFonts w:hint="cs"/>
          <w:rtl/>
          <w:lang w:bidi="fa-IR"/>
        </w:rPr>
        <w:t xml:space="preserve"> مشاهد</w:t>
      </w:r>
      <w:r w:rsidR="008852D5">
        <w:rPr>
          <w:rFonts w:hint="cs"/>
          <w:rtl/>
          <w:lang w:bidi="fa-IR"/>
        </w:rPr>
        <w:t>ه</w:t>
      </w:r>
      <w:r>
        <w:rPr>
          <w:rFonts w:hint="cs"/>
          <w:rtl/>
          <w:lang w:bidi="fa-IR"/>
        </w:rPr>
        <w:t xml:space="preserve">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شود بخش پایین این ترانشه، دیواره قائم به ارتفاع 9 متر است. نتایج این آنالیز</w:t>
      </w:r>
      <w:r w:rsidR="00836125">
        <w:rPr>
          <w:rFonts w:hint="cs"/>
          <w:rtl/>
          <w:lang w:bidi="fa-IR"/>
        </w:rPr>
        <w:t>ها برای لغزش صفحه</w:t>
      </w:r>
      <w:r w:rsidR="00836125">
        <w:rPr>
          <w:rtl/>
          <w:lang w:bidi="fa-IR"/>
        </w:rPr>
        <w:softHyphen/>
      </w:r>
      <w:r>
        <w:rPr>
          <w:rFonts w:hint="cs"/>
          <w:rtl/>
          <w:lang w:bidi="fa-IR"/>
        </w:rPr>
        <w:t>ای نشان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دهد که ضریب اطمینان در حالت خشک 61/1 است که در حالت اشباع کامل به شرایط ناپایدار با ضریب اطمینان 97/0 </w:t>
      </w:r>
      <w:r w:rsidR="008852D5">
        <w:rPr>
          <w:rFonts w:hint="cs"/>
          <w:rtl/>
          <w:lang w:bidi="fa-IR"/>
        </w:rPr>
        <w:t>تقلیل پیدا می</w:t>
      </w:r>
      <w:r w:rsidR="008852D5">
        <w:rPr>
          <w:rtl/>
          <w:lang w:bidi="fa-IR"/>
        </w:rPr>
        <w:softHyphen/>
      </w:r>
      <w:r w:rsidR="008852D5">
        <w:rPr>
          <w:rFonts w:hint="cs"/>
          <w:rtl/>
          <w:lang w:bidi="fa-IR"/>
        </w:rPr>
        <w:t>کند</w:t>
      </w:r>
      <w:r>
        <w:rPr>
          <w:rFonts w:hint="cs"/>
          <w:rtl/>
          <w:lang w:bidi="fa-IR"/>
        </w:rPr>
        <w:t xml:space="preserve">. با توجه به موقت بودن تونل انحراف، حالت بارگذاری زلزله براساس 67 درصد شتاب افقی زلزله </w:t>
      </w:r>
      <w:r w:rsidRPr="00EC7943">
        <w:rPr>
          <w:szCs w:val="20"/>
          <w:lang w:bidi="fa-IR"/>
        </w:rPr>
        <w:t>DBE</w:t>
      </w:r>
      <w:r w:rsidR="00822C24">
        <w:rPr>
          <w:szCs w:val="20"/>
          <w:lang w:bidi="fa-IR"/>
        </w:rPr>
        <w:t xml:space="preserve"> )</w:t>
      </w:r>
      <w:r w:rsidRPr="00EC7943">
        <w:rPr>
          <w:rFonts w:hint="cs"/>
          <w:szCs w:val="20"/>
          <w:rtl/>
          <w:lang w:bidi="fa-IR"/>
        </w:rPr>
        <w:t xml:space="preserve"> </w:t>
      </w:r>
      <w:r>
        <w:rPr>
          <w:rFonts w:hint="cs"/>
          <w:rtl/>
          <w:lang w:bidi="fa-IR"/>
        </w:rPr>
        <w:t xml:space="preserve">معادل با </w:t>
      </w:r>
      <w:r>
        <w:rPr>
          <w:lang w:bidi="fa-IR"/>
        </w:rPr>
        <w:t>0/13g</w:t>
      </w:r>
      <w:r>
        <w:rPr>
          <w:rFonts w:hint="cs"/>
          <w:rtl/>
          <w:lang w:bidi="fa-IR"/>
        </w:rPr>
        <w:t xml:space="preserve">) انجام شده است که در این </w:t>
      </w:r>
      <w:r>
        <w:rPr>
          <w:rFonts w:hint="cs"/>
          <w:rtl/>
          <w:lang w:bidi="fa-IR"/>
        </w:rPr>
        <w:lastRenderedPageBreak/>
        <w:t>حالت ضریب اطمینان به 77/0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رسد. با توجه به این مقادیر از ضریب اطمینان طراحی سیستم نگهداری ضرورت پیدا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کند. بر این اساس سیستم </w:t>
      </w:r>
      <w:r w:rsidR="008C4901">
        <w:rPr>
          <w:rFonts w:hint="cs"/>
          <w:rtl/>
          <w:lang w:bidi="fa-IR"/>
        </w:rPr>
        <w:t>پیچ سنگ (</w:t>
      </w:r>
      <w:r w:rsidR="008C4901">
        <w:rPr>
          <w:lang w:bidi="fa-IR"/>
        </w:rPr>
        <w:t>Rock bolt</w:t>
      </w:r>
      <w:r w:rsidR="008C4901">
        <w:rPr>
          <w:rFonts w:hint="cs"/>
          <w:rtl/>
          <w:lang w:bidi="fa-IR"/>
        </w:rPr>
        <w:t xml:space="preserve">) </w:t>
      </w:r>
      <w:r>
        <w:rPr>
          <w:rFonts w:hint="cs"/>
          <w:rtl/>
          <w:lang w:bidi="fa-IR"/>
        </w:rPr>
        <w:t>ت</w:t>
      </w:r>
      <w:r w:rsidR="008852D5">
        <w:rPr>
          <w:rFonts w:hint="cs"/>
          <w:rtl/>
          <w:lang w:bidi="fa-IR"/>
        </w:rPr>
        <w:t>مام ترزیقی با طول 6 متر و فاصله</w:t>
      </w:r>
      <w:r w:rsidR="008852D5">
        <w:rPr>
          <w:rtl/>
          <w:lang w:bidi="fa-IR"/>
        </w:rPr>
        <w:softHyphen/>
      </w:r>
      <w:r>
        <w:rPr>
          <w:rFonts w:hint="cs"/>
          <w:rtl/>
          <w:lang w:bidi="fa-IR"/>
        </w:rPr>
        <w:t>داری 2 متر در 2 متر طراحی شد</w:t>
      </w:r>
      <w:r w:rsidR="008852D5">
        <w:rPr>
          <w:rFonts w:hint="cs"/>
          <w:rtl/>
          <w:lang w:bidi="fa-IR"/>
        </w:rPr>
        <w:t>،</w:t>
      </w:r>
      <w:r>
        <w:rPr>
          <w:rFonts w:hint="cs"/>
          <w:rtl/>
          <w:lang w:bidi="fa-IR"/>
        </w:rPr>
        <w:t xml:space="preserve"> که ضریب اطمینان را در حالت اشباع به 5/1 و در حالت </w:t>
      </w:r>
      <w:r w:rsidR="008852D5">
        <w:rPr>
          <w:rFonts w:hint="cs"/>
          <w:rtl/>
          <w:lang w:bidi="fa-IR"/>
        </w:rPr>
        <w:t xml:space="preserve">حاکم بودن </w:t>
      </w:r>
      <w:r>
        <w:rPr>
          <w:rFonts w:hint="cs"/>
          <w:rtl/>
          <w:lang w:bidi="fa-IR"/>
        </w:rPr>
        <w:t>شرایط زلزله به 15/1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رساند</w:t>
      </w:r>
      <w:r w:rsidR="00836125">
        <w:rPr>
          <w:rFonts w:hint="cs"/>
          <w:rtl/>
          <w:lang w:bidi="fa-IR"/>
        </w:rPr>
        <w:t>.</w:t>
      </w:r>
      <w:r w:rsidR="008C4901" w:rsidRPr="008C4901">
        <w:t xml:space="preserve"> </w:t>
      </w:r>
    </w:p>
    <w:p w:rsidR="00791809" w:rsidRPr="00791809" w:rsidRDefault="003A5983" w:rsidP="009700CA">
      <w:pPr>
        <w:ind w:left="-1" w:firstLine="0"/>
        <w:jc w:val="center"/>
        <w:rPr>
          <w:rtl/>
          <w:lang w:bidi="fa-IR"/>
        </w:rPr>
      </w:pPr>
      <w:r>
        <w:rPr>
          <w:rFonts w:eastAsia="Calibri"/>
          <w:noProof/>
          <w:sz w:val="24"/>
          <w:szCs w:val="24"/>
          <w:lang w:bidi="fa-IR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E5BADE6" wp14:editId="2E2B278C">
                <wp:simplePos x="0" y="0"/>
                <wp:positionH relativeFrom="column">
                  <wp:posOffset>2318385</wp:posOffset>
                </wp:positionH>
                <wp:positionV relativeFrom="paragraph">
                  <wp:posOffset>1808480</wp:posOffset>
                </wp:positionV>
                <wp:extent cx="361950" cy="171450"/>
                <wp:effectExtent l="0" t="38100" r="57150" b="19050"/>
                <wp:wrapNone/>
                <wp:docPr id="99" name="Straight Arrow Connector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61950" cy="1714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13F8A46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99" o:spid="_x0000_s1026" type="#_x0000_t32" style="position:absolute;margin-left:182.55pt;margin-top:142.4pt;width:28.5pt;height:13.5pt;flip:y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iMF3QEAAAQEAAAOAAAAZHJzL2Uyb0RvYy54bWysU9uO0zAQfUfiHyy/0zQLLDRqukJd4AVB&#10;tQu8ex27sfBN46FJ/56xkwbERUKIF8uXOWfmnBlvb0Zn2UlBMsG3vF6tOVNehs74Y8s/fXzz5CVn&#10;CYXvhA1etfysEr/ZPX60HWKjrkIfbKeAEYlPzRBb3iPGpqqS7JUTaRWi8vSoAziBdIRj1YEYiN3Z&#10;6mq9vq6GAF2EIFVKdHs7PfJd4ddaSfygdVLIbMupNiwrlPUhr9VuK5ojiNgbOZch/qEKJ4ynpAvV&#10;rUDBvoL5hcoZCSEFjSsZXBW0NlIVDaSmXv+k5r4XURUtZE6Ki03p/9HK96cDMNO1fLPhzAtHPbpH&#10;EObYI3sFEAa2D96TjwEYhZBfQ0wNwfb+APMpxQNk8aMGx7Q18TONQrGDBLKxuH1e3FYjMkmXT6/r&#10;zXPqiaSn+kX9jPbEV000mS5CwrcqOJY3LU9zWUs9UwpxepdwAl4AGWx9XlEY+9p3DM+RhCEY4Y9W&#10;zXlySJXVTPWXHZ6tmuB3SpMvVOeUpkyk2ltgJ0Gz1H2pFxaKzBBtrF1A6yL/j6A5NsNUmdK/BS7R&#10;JWPwuACd8QF+lxXHS6l6ir+onrRm2Q+hO5duFjto1Eof5m+RZ/nHc4F//7y7bwAAAP//AwBQSwME&#10;FAAGAAgAAAAhAD1+CRrfAAAACwEAAA8AAABkcnMvZG93bnJldi54bWxMj8FOwzAQRO9I/IO1SNyo&#10;kzStQhqnQpV6BImWA9zceOsE4nUUu23g61lO9LgzT7Mz1XpyvTjjGDpPCtJZAgKp8aYjq+Btv30o&#10;QISoyejeEyr4xgDr+vam0qXxF3rF8y5awSEUSq2gjXEopQxNi06HmR+Q2Dv60enI52ilGfWFw10v&#10;syRZSqc74g+tHnDTYvO1OzkFz9HZ0T0utrm1NP/4DPvN+8uPUvd309MKRMQp/sPwV5+rQ82dDv5E&#10;JohewXy5SBlVkBU5b2AizzJWDmylaQGyruT1hvoXAAD//wMAUEsBAi0AFAAGAAgAAAAhALaDOJL+&#10;AAAA4QEAABMAAAAAAAAAAAAAAAAAAAAAAFtDb250ZW50X1R5cGVzXS54bWxQSwECLQAUAAYACAAA&#10;ACEAOP0h/9YAAACUAQAACwAAAAAAAAAAAAAAAAAvAQAAX3JlbHMvLnJlbHNQSwECLQAUAAYACAAA&#10;ACEApjojBd0BAAAEBAAADgAAAAAAAAAAAAAAAAAuAgAAZHJzL2Uyb0RvYy54bWxQSwECLQAUAAYA&#10;CAAAACEAPX4JGt8AAAALAQAADwAAAAAAAAAAAAAAAAA3BAAAZHJzL2Rvd25yZXYueG1sUEsFBgAA&#10;AAAEAAQA8wAAAEMFAAAAAA==&#10;" strokecolor="black [3040]">
                <v:stroke endarrow="block"/>
              </v:shape>
            </w:pict>
          </mc:Fallback>
        </mc:AlternateContent>
      </w:r>
      <w:r>
        <w:rPr>
          <w:rFonts w:eastAsia="Calibri"/>
          <w:noProof/>
          <w:sz w:val="24"/>
          <w:szCs w:val="24"/>
          <w:lang w:bidi="fa-I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09BD6C8" wp14:editId="358B7A9E">
                <wp:simplePos x="0" y="0"/>
                <wp:positionH relativeFrom="column">
                  <wp:posOffset>1280160</wp:posOffset>
                </wp:positionH>
                <wp:positionV relativeFrom="paragraph">
                  <wp:posOffset>1913255</wp:posOffset>
                </wp:positionV>
                <wp:extent cx="1104900" cy="514350"/>
                <wp:effectExtent l="0" t="0" r="19050" b="19050"/>
                <wp:wrapNone/>
                <wp:docPr id="98" name="Text Box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4900" cy="51435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A5983" w:rsidRDefault="00037240" w:rsidP="003A5983">
                            <w:pPr>
                              <w:jc w:val="center"/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szCs w:val="20"/>
                                <w:rtl/>
                                <w:lang w:bidi="fa-IR"/>
                              </w:rPr>
                              <w:t xml:space="preserve">محل </w:t>
                            </w:r>
                            <w:r w:rsidR="003A5983" w:rsidRPr="003A5983">
                              <w:rPr>
                                <w:rFonts w:hint="cs"/>
                                <w:szCs w:val="20"/>
                                <w:rtl/>
                                <w:lang w:bidi="fa-IR"/>
                              </w:rPr>
                              <w:t xml:space="preserve">تشکیل </w:t>
                            </w:r>
                            <w:r w:rsidR="003A5983">
                              <w:rPr>
                                <w:rFonts w:hint="cs"/>
                                <w:szCs w:val="20"/>
                                <w:rtl/>
                                <w:lang w:bidi="fa-IR"/>
                              </w:rPr>
                              <w:t>با</w:t>
                            </w:r>
                            <w:r w:rsidR="003A5983" w:rsidRPr="003A5983">
                              <w:rPr>
                                <w:rFonts w:hint="cs"/>
                                <w:szCs w:val="20"/>
                                <w:rtl/>
                                <w:lang w:bidi="fa-IR"/>
                              </w:rPr>
                              <w:t>لقوه</w:t>
                            </w:r>
                            <w:r w:rsidR="003A5983">
                              <w:rPr>
                                <w:rFonts w:hint="cs"/>
                                <w:szCs w:val="20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A5983" w:rsidRPr="003A5983">
                              <w:rPr>
                                <w:rFonts w:hint="cs"/>
                                <w:szCs w:val="20"/>
                                <w:rtl/>
                                <w:lang w:bidi="fa-IR"/>
                              </w:rPr>
                              <w:t xml:space="preserve">بلوک </w:t>
                            </w:r>
                            <w:r w:rsidR="003A5983">
                              <w:rPr>
                                <w:rFonts w:hint="cs"/>
                                <w:rtl/>
                                <w:lang w:bidi="fa-IR"/>
                              </w:rPr>
                              <w:t>صفحه</w:t>
                            </w:r>
                            <w:r w:rsidR="003A5983">
                              <w:rPr>
                                <w:rtl/>
                                <w:lang w:bidi="fa-IR"/>
                              </w:rPr>
                              <w:softHyphen/>
                            </w:r>
                            <w:r w:rsidR="003A5983">
                              <w:rPr>
                                <w:rFonts w:hint="cs"/>
                                <w:rtl/>
                                <w:lang w:bidi="fa-IR"/>
                              </w:rPr>
                              <w:t>ای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09BD6C8" id="_x0000_t202" coordsize="21600,21600" o:spt="202" path="m,l,21600r21600,l21600,xe">
                <v:stroke joinstyle="miter"/>
                <v:path gradientshapeok="t" o:connecttype="rect"/>
              </v:shapetype>
              <v:shape id="Text Box 98" o:spid="_x0000_s1026" type="#_x0000_t202" style="position:absolute;left:0;text-align:left;margin-left:100.8pt;margin-top:150.65pt;width:87pt;height:40.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KU+zawIAACUFAAAOAAAAZHJzL2Uyb0RvYy54bWysVEtvEzEQviPxHyzfye6GFGiUTRVaFSFF&#10;bUWCena8drPC9hjbyW749Yy9j0al4oC47Noz37y/8eKq1YochfM1mJIWk5wSYThUtXkq6fft7btP&#10;lPjATMUUGFHSk/D0avn2zaKxczGFPahKOIJOjJ83tqT7EOw8yzzfC838BKwwqJTgNAt4dU9Z5ViD&#10;3rXKpnn+IWvAVdYBF96j9KZT0mXyL6Xg4V5KLwJRJcXcQvq69N3Fb7ZcsPmTY3Zf8z4N9g9ZaFYb&#10;DDq6umGBkYOr/3Cla+7AgwwTDjoDKWsuUg1YTZG/qGazZ1akWrA53o5t8v/PLb87PjhSVyW9xEkZ&#10;pnFGW9EG8hlagiLsT2P9HGEbi8DQohznPMg9CmPZrXQ6/rEggnrs9GnsbvTGo1GRzy5zVHHUXRSz&#10;9xep/dmztXU+fBGgSTyU1OH0UlPZce0DZoLQARKDKRNlMb0ujXQKJyU65TchsTAMPE1OEqXEtXLk&#10;yJAM1Y9UBLpUBpHRRNZKjUbFa0YqDEY9NpqJRLPRMH/N8DnaiE4RwYTRUNcG3N+NZYcfqu5qjWWH&#10;dtf2o9pBdcJJOei47i2/rbGda+bDA3NIbpwALmy4x49U0JQU+hMle3C/XpNHPHIOtZQ0uCwl9T8P&#10;zAlK1FeDbLwsZrO4Xekyu/g4xYs71+zONeagrwFHUODTYHk6RnxQw1E60I+416sYFVXMcIxd0jAc&#10;r0O3wvgucLFaJRDuk2VhbTaWR9exvZEs2/aROdszKiAX72BYKzZ/QawOGy0NrA4BZJ1YFxvcdbVv&#10;PO5iImP/bsRlP78n1PPrtvwNAAD//wMAUEsDBBQABgAIAAAAIQBZ85kE4gAAAAsBAAAPAAAAZHJz&#10;L2Rvd25yZXYueG1sTI9NS8NAEIbvgv9hGcGL2M2H1hKzKaXQg1ApVhGPk+yaDWZnQ3bbxv56x5Pe&#10;5uPhnWfK5eR6cTRj6DwpSGcJCEON1x21Ct5eN7cLECEiaew9GQXfJsCyurwosdD+RC/muI+t4BAK&#10;BSqwMQ6FlKGxxmGY+cEQ7z796DByO7ZSj3jicNfLLEnm0mFHfMHiYNbWNF/7g1OAO1t34fzcn9cf&#10;tNo83W3x/War1PXVtHoEEc0U/2D41Wd1qNip9gfSQfQKsiSdM6ogT9IcBBP5wz1Pai4WWQ6yKuX/&#10;H6ofAAAA//8DAFBLAQItABQABgAIAAAAIQC2gziS/gAAAOEBAAATAAAAAAAAAAAAAAAAAAAAAABb&#10;Q29udGVudF9UeXBlc10ueG1sUEsBAi0AFAAGAAgAAAAhADj9If/WAAAAlAEAAAsAAAAAAAAAAAAA&#10;AAAALwEAAF9yZWxzLy5yZWxzUEsBAi0AFAAGAAgAAAAhAFQpT7NrAgAAJQUAAA4AAAAAAAAAAAAA&#10;AAAALgIAAGRycy9lMm9Eb2MueG1sUEsBAi0AFAAGAAgAAAAhAFnzmQTiAAAACwEAAA8AAAAAAAAA&#10;AAAAAAAAxQQAAGRycy9kb3ducmV2LnhtbFBLBQYAAAAABAAEAPMAAADUBQAAAAA=&#10;" fillcolor="white [3201]" strokecolor="black [3200]" strokeweight="2pt">
                <v:textbox>
                  <w:txbxContent>
                    <w:p w:rsidR="003A5983" w:rsidRDefault="00037240" w:rsidP="003A5983">
                      <w:pPr>
                        <w:jc w:val="center"/>
                        <w:rPr>
                          <w:lang w:bidi="fa-IR"/>
                        </w:rPr>
                      </w:pPr>
                      <w:r>
                        <w:rPr>
                          <w:rFonts w:hint="cs"/>
                          <w:szCs w:val="20"/>
                          <w:rtl/>
                          <w:lang w:bidi="fa-IR"/>
                        </w:rPr>
                        <w:t xml:space="preserve">محل </w:t>
                      </w:r>
                      <w:r w:rsidR="003A5983" w:rsidRPr="003A5983">
                        <w:rPr>
                          <w:rFonts w:hint="cs"/>
                          <w:szCs w:val="20"/>
                          <w:rtl/>
                          <w:lang w:bidi="fa-IR"/>
                        </w:rPr>
                        <w:t xml:space="preserve">تشکیل </w:t>
                      </w:r>
                      <w:r w:rsidR="003A5983">
                        <w:rPr>
                          <w:rFonts w:hint="cs"/>
                          <w:szCs w:val="20"/>
                          <w:rtl/>
                          <w:lang w:bidi="fa-IR"/>
                        </w:rPr>
                        <w:t>با</w:t>
                      </w:r>
                      <w:r w:rsidR="003A5983" w:rsidRPr="003A5983">
                        <w:rPr>
                          <w:rFonts w:hint="cs"/>
                          <w:szCs w:val="20"/>
                          <w:rtl/>
                          <w:lang w:bidi="fa-IR"/>
                        </w:rPr>
                        <w:t>لقوه</w:t>
                      </w:r>
                      <w:r w:rsidR="003A5983">
                        <w:rPr>
                          <w:rFonts w:hint="cs"/>
                          <w:szCs w:val="20"/>
                          <w:rtl/>
                          <w:lang w:bidi="fa-IR"/>
                        </w:rPr>
                        <w:t xml:space="preserve"> </w:t>
                      </w:r>
                      <w:r w:rsidR="003A5983" w:rsidRPr="003A5983">
                        <w:rPr>
                          <w:rFonts w:hint="cs"/>
                          <w:szCs w:val="20"/>
                          <w:rtl/>
                          <w:lang w:bidi="fa-IR"/>
                        </w:rPr>
                        <w:t xml:space="preserve">بلوک </w:t>
                      </w:r>
                      <w:r w:rsidR="003A5983">
                        <w:rPr>
                          <w:rFonts w:hint="cs"/>
                          <w:rtl/>
                          <w:lang w:bidi="fa-IR"/>
                        </w:rPr>
                        <w:t>صفحه</w:t>
                      </w:r>
                      <w:r w:rsidR="003A5983">
                        <w:rPr>
                          <w:rtl/>
                          <w:lang w:bidi="fa-IR"/>
                        </w:rPr>
                        <w:softHyphen/>
                      </w:r>
                      <w:r w:rsidR="003A5983">
                        <w:rPr>
                          <w:rFonts w:hint="cs"/>
                          <w:rtl/>
                          <w:lang w:bidi="fa-IR"/>
                        </w:rPr>
                        <w:t>ای</w:t>
                      </w:r>
                    </w:p>
                  </w:txbxContent>
                </v:textbox>
              </v:shape>
            </w:pict>
          </mc:Fallback>
        </mc:AlternateContent>
      </w:r>
      <w:r w:rsidR="00791809" w:rsidRPr="00791809">
        <w:rPr>
          <w:rFonts w:eastAsia="Calibri"/>
          <w:noProof/>
          <w:sz w:val="24"/>
          <w:szCs w:val="24"/>
          <w:lang w:bidi="fa-IR"/>
        </w:rPr>
        <w:drawing>
          <wp:inline distT="0" distB="0" distL="0" distR="0" wp14:anchorId="1F0926CB" wp14:editId="3D21F6AA">
            <wp:extent cx="2880000" cy="2737059"/>
            <wp:effectExtent l="0" t="0" r="0" b="635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4143" r="4143"/>
                    <a:stretch/>
                  </pic:blipFill>
                  <pic:spPr bwMode="auto">
                    <a:xfrm>
                      <a:off x="0" y="0"/>
                      <a:ext cx="2880000" cy="27370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53A50" w:rsidRDefault="00836125" w:rsidP="009700CA">
      <w:pPr>
        <w:pStyle w:val="Caption"/>
        <w:ind w:left="-1"/>
        <w:rPr>
          <w:rtl/>
        </w:rPr>
      </w:pPr>
      <w:r>
        <w:rPr>
          <w:rFonts w:hint="cs"/>
          <w:rtl/>
        </w:rPr>
        <w:t xml:space="preserve">شکل (3): </w:t>
      </w:r>
      <w:r w:rsidRPr="00836125">
        <w:rPr>
          <w:rFonts w:eastAsia="Calibri" w:hint="cs"/>
          <w:b/>
          <w:sz w:val="20"/>
          <w:rtl/>
          <w:lang w:bidi="fa-IR"/>
        </w:rPr>
        <w:t xml:space="preserve">تصویر استریوگرافیک </w:t>
      </w:r>
      <w:r>
        <w:rPr>
          <w:rFonts w:eastAsia="Calibri" w:hint="cs"/>
          <w:b/>
          <w:sz w:val="20"/>
          <w:rtl/>
          <w:lang w:bidi="fa-IR"/>
        </w:rPr>
        <w:t>سقف</w:t>
      </w:r>
      <w:r w:rsidRPr="00836125">
        <w:rPr>
          <w:rFonts w:eastAsia="Calibri" w:hint="cs"/>
          <w:b/>
          <w:sz w:val="20"/>
          <w:rtl/>
          <w:lang w:bidi="fa-IR"/>
        </w:rPr>
        <w:t xml:space="preserve"> دهانه ورودی تونل انحراف</w:t>
      </w:r>
    </w:p>
    <w:p w:rsidR="00D53A50" w:rsidRDefault="00836125" w:rsidP="009700CA">
      <w:pPr>
        <w:spacing w:before="240"/>
        <w:ind w:left="-1" w:firstLine="0"/>
        <w:jc w:val="center"/>
        <w:rPr>
          <w:rtl/>
        </w:rPr>
      </w:pPr>
      <w:r w:rsidRPr="00836125">
        <w:rPr>
          <w:rFonts w:eastAsia="Calibri" w:hint="cs"/>
          <w:noProof/>
          <w:sz w:val="24"/>
          <w:szCs w:val="24"/>
          <w:rtl/>
          <w:lang w:bidi="fa-IR"/>
        </w:rPr>
        <w:drawing>
          <wp:inline distT="0" distB="0" distL="0" distR="0" wp14:anchorId="34FE3C1E" wp14:editId="18551D66">
            <wp:extent cx="4680000" cy="2570864"/>
            <wp:effectExtent l="0" t="0" r="6350" b="127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2570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6125" w:rsidRDefault="00836125" w:rsidP="009700CA">
      <w:pPr>
        <w:pStyle w:val="Caption"/>
        <w:ind w:left="-1"/>
        <w:rPr>
          <w:rtl/>
        </w:rPr>
      </w:pPr>
      <w:r>
        <w:rPr>
          <w:rFonts w:hint="cs"/>
          <w:rtl/>
        </w:rPr>
        <w:t xml:space="preserve">شکل (4): </w:t>
      </w:r>
      <w:r w:rsidRPr="00836125">
        <w:rPr>
          <w:rFonts w:eastAsia="Calibri" w:hint="cs"/>
          <w:b/>
          <w:sz w:val="20"/>
          <w:rtl/>
          <w:lang w:bidi="fa-IR"/>
        </w:rPr>
        <w:t xml:space="preserve">نتیجه پایداری بلوک صفحه ای در </w:t>
      </w:r>
      <w:r w:rsidR="002D4877">
        <w:rPr>
          <w:rFonts w:eastAsia="Calibri" w:hint="cs"/>
          <w:b/>
          <w:sz w:val="20"/>
          <w:rtl/>
          <w:lang w:bidi="fa-IR"/>
        </w:rPr>
        <w:t>ترانشه میانی</w:t>
      </w:r>
      <w:r w:rsidRPr="00836125">
        <w:rPr>
          <w:rFonts w:eastAsia="Calibri" w:hint="cs"/>
          <w:b/>
          <w:sz w:val="20"/>
          <w:rtl/>
          <w:lang w:bidi="fa-IR"/>
        </w:rPr>
        <w:t xml:space="preserve"> ورودی تونل انحراف</w:t>
      </w:r>
    </w:p>
    <w:p w:rsidR="00836125" w:rsidRDefault="002D4877" w:rsidP="009700CA">
      <w:pPr>
        <w:pStyle w:val="Heading2"/>
        <w:ind w:left="-1" w:firstLine="0"/>
        <w:rPr>
          <w:rFonts w:ascii="Times New Roman" w:eastAsia="Calibri" w:hAnsi="Times New Roman"/>
          <w:sz w:val="24"/>
          <w:szCs w:val="24"/>
          <w:rtl/>
          <w:lang w:bidi="fa-IR"/>
        </w:rPr>
      </w:pPr>
      <w:r>
        <w:rPr>
          <w:rFonts w:ascii="Times New Roman" w:eastAsia="Calibri" w:hAnsi="Times New Roman" w:hint="cs"/>
          <w:sz w:val="24"/>
          <w:szCs w:val="24"/>
          <w:rtl/>
          <w:lang w:bidi="fa-IR"/>
        </w:rPr>
        <w:t>ترانشه</w:t>
      </w:r>
      <w:r w:rsidR="00836125" w:rsidRPr="00836125">
        <w:rPr>
          <w:rFonts w:ascii="Times New Roman" w:eastAsia="Calibri" w:hAnsi="Times New Roman" w:hint="cs"/>
          <w:sz w:val="24"/>
          <w:szCs w:val="24"/>
          <w:rtl/>
          <w:lang w:bidi="fa-IR"/>
        </w:rPr>
        <w:t xml:space="preserve"> راست دهانه ورودی</w:t>
      </w:r>
    </w:p>
    <w:p w:rsidR="00836125" w:rsidRDefault="00836125" w:rsidP="009700CA">
      <w:pPr>
        <w:ind w:left="-1" w:firstLine="0"/>
        <w:rPr>
          <w:rtl/>
          <w:lang w:bidi="fa-IR"/>
        </w:rPr>
      </w:pPr>
      <w:r w:rsidRPr="00C578D9">
        <w:rPr>
          <w:rFonts w:hint="cs"/>
          <w:rtl/>
          <w:lang w:bidi="fa-IR"/>
        </w:rPr>
        <w:t xml:space="preserve">جهت شیب صفحه حفاری این ترانشه </w:t>
      </w:r>
      <w:r w:rsidRPr="00C578D9">
        <w:rPr>
          <w:lang w:bidi="fa-IR"/>
        </w:rPr>
        <w:t>N133</w:t>
      </w:r>
      <w:r w:rsidRPr="00C578D9">
        <w:rPr>
          <w:rFonts w:hint="cs"/>
          <w:rtl/>
          <w:lang w:bidi="fa-IR"/>
        </w:rPr>
        <w:t xml:space="preserve"> با زاویه شیب </w:t>
      </w:r>
      <w:r w:rsidRPr="00C578D9">
        <w:rPr>
          <w:lang w:bidi="fa-IR"/>
        </w:rPr>
        <w:t>1/5;1</w:t>
      </w:r>
      <w:r w:rsidRPr="00C578D9">
        <w:rPr>
          <w:rFonts w:hint="cs"/>
          <w:rtl/>
          <w:lang w:bidi="fa-IR"/>
        </w:rPr>
        <w:t xml:space="preserve"> (</w:t>
      </w:r>
      <w:r w:rsidRPr="00C578D9">
        <w:rPr>
          <w:lang w:bidi="fa-IR"/>
        </w:rPr>
        <w:t>V;H</w:t>
      </w:r>
      <w:r>
        <w:rPr>
          <w:rFonts w:hint="cs"/>
          <w:rtl/>
          <w:lang w:bidi="fa-IR"/>
        </w:rPr>
        <w:t xml:space="preserve">) است. شکل شماره (5) </w:t>
      </w:r>
      <w:r w:rsidRPr="00C578D9">
        <w:rPr>
          <w:rFonts w:hint="cs"/>
          <w:rtl/>
          <w:lang w:bidi="fa-IR"/>
        </w:rPr>
        <w:t>تصویر استریوگرافی در این دیواره</w:t>
      </w:r>
      <w:r>
        <w:rPr>
          <w:rFonts w:hint="cs"/>
          <w:rtl/>
          <w:lang w:bidi="fa-IR"/>
        </w:rPr>
        <w:t>، به همراه ناپیوستگی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 را نشان می</w:t>
      </w:r>
      <w:r>
        <w:rPr>
          <w:rtl/>
          <w:lang w:bidi="fa-IR"/>
        </w:rPr>
        <w:softHyphen/>
      </w:r>
      <w:r w:rsidR="00C14907">
        <w:rPr>
          <w:rFonts w:hint="cs"/>
          <w:rtl/>
          <w:lang w:bidi="fa-IR"/>
        </w:rPr>
        <w:t xml:space="preserve">دهد، </w:t>
      </w:r>
      <w:r>
        <w:rPr>
          <w:rFonts w:hint="cs"/>
          <w:rtl/>
          <w:lang w:bidi="fa-IR"/>
        </w:rPr>
        <w:t>شیب و جهت شیب</w:t>
      </w:r>
      <w:r w:rsidR="00822C24">
        <w:rPr>
          <w:rFonts w:hint="cs"/>
          <w:rtl/>
          <w:lang w:bidi="fa-IR"/>
        </w:rPr>
        <w:t xml:space="preserve"> به گونه است که احتمال لغزش گوه</w:t>
      </w:r>
      <w:r w:rsidR="00822C24">
        <w:rPr>
          <w:rtl/>
          <w:lang w:bidi="fa-IR"/>
        </w:rPr>
        <w:softHyphen/>
      </w:r>
      <w:r>
        <w:rPr>
          <w:rFonts w:hint="cs"/>
          <w:rtl/>
          <w:lang w:bidi="fa-IR"/>
        </w:rPr>
        <w:t>ای و لغزش صفحه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ای وجود ندارد.</w:t>
      </w:r>
    </w:p>
    <w:p w:rsidR="00836125" w:rsidRDefault="00836125" w:rsidP="009700CA">
      <w:pPr>
        <w:ind w:left="-1" w:firstLine="0"/>
        <w:rPr>
          <w:rtl/>
          <w:lang w:bidi="fa-IR"/>
        </w:rPr>
      </w:pPr>
    </w:p>
    <w:p w:rsidR="00836125" w:rsidRPr="00836125" w:rsidRDefault="00836125" w:rsidP="009700CA">
      <w:pPr>
        <w:ind w:left="-1" w:firstLine="0"/>
        <w:jc w:val="center"/>
        <w:rPr>
          <w:rtl/>
          <w:lang w:bidi="fa-IR"/>
        </w:rPr>
      </w:pPr>
      <w:r>
        <w:rPr>
          <w:noProof/>
          <w:lang w:bidi="fa-IR"/>
        </w:rPr>
        <w:lastRenderedPageBreak/>
        <w:drawing>
          <wp:inline distT="0" distB="0" distL="0" distR="0" wp14:anchorId="1B508CB9">
            <wp:extent cx="3152140" cy="3237230"/>
            <wp:effectExtent l="0" t="0" r="0" b="127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140" cy="3237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C006D" w:rsidRDefault="009C006D" w:rsidP="009700CA">
      <w:pPr>
        <w:pStyle w:val="Header1"/>
        <w:framePr w:w="0" w:hRule="auto" w:hSpace="0" w:wrap="auto" w:vAnchor="margin" w:hAnchor="text" w:xAlign="left" w:yAlign="inline"/>
        <w:bidi/>
        <w:ind w:left="-1"/>
        <w:jc w:val="both"/>
        <w:rPr>
          <w:b w:val="0"/>
          <w:bCs w:val="0"/>
          <w:sz w:val="22"/>
          <w:szCs w:val="22"/>
          <w:rtl/>
        </w:rPr>
      </w:pPr>
    </w:p>
    <w:p w:rsidR="009C006D" w:rsidRPr="00F06FEC" w:rsidRDefault="00836125" w:rsidP="009700CA">
      <w:pPr>
        <w:pStyle w:val="Caption"/>
        <w:ind w:left="-1"/>
        <w:rPr>
          <w:rtl/>
        </w:rPr>
      </w:pPr>
      <w:r>
        <w:rPr>
          <w:rFonts w:hint="cs"/>
          <w:rtl/>
        </w:rPr>
        <w:t xml:space="preserve">شکل شماره (5): </w:t>
      </w:r>
      <w:r w:rsidRPr="00836125">
        <w:rPr>
          <w:rFonts w:eastAsia="Calibri" w:hint="cs"/>
          <w:b/>
          <w:sz w:val="20"/>
          <w:rtl/>
          <w:lang w:bidi="fa-IR"/>
        </w:rPr>
        <w:t>تصویر استریوگرافیک ترانشه راست دهانه ورودی تونل انحراف</w:t>
      </w:r>
      <w:r w:rsidR="00822C24">
        <w:rPr>
          <w:rFonts w:hint="cs"/>
          <w:rtl/>
        </w:rPr>
        <w:t>.</w:t>
      </w:r>
    </w:p>
    <w:p w:rsidR="008E3A30" w:rsidRDefault="002D4877" w:rsidP="009700CA">
      <w:pPr>
        <w:pStyle w:val="Heading2"/>
        <w:ind w:left="-1" w:firstLine="0"/>
        <w:rPr>
          <w:rFonts w:ascii="Times New Roman" w:eastAsia="Calibri" w:hAnsi="Times New Roman"/>
          <w:sz w:val="24"/>
          <w:szCs w:val="24"/>
          <w:rtl/>
          <w:lang w:bidi="fa-IR"/>
        </w:rPr>
      </w:pPr>
      <w:r>
        <w:rPr>
          <w:rFonts w:ascii="Times New Roman" w:eastAsia="Calibri" w:hAnsi="Times New Roman" w:hint="cs"/>
          <w:sz w:val="24"/>
          <w:szCs w:val="24"/>
          <w:rtl/>
          <w:lang w:bidi="fa-IR"/>
        </w:rPr>
        <w:t>ترانشه</w:t>
      </w:r>
      <w:r w:rsidR="00836125" w:rsidRPr="00836125">
        <w:rPr>
          <w:rFonts w:ascii="Times New Roman" w:eastAsia="Calibri" w:hAnsi="Times New Roman" w:hint="cs"/>
          <w:sz w:val="24"/>
          <w:szCs w:val="24"/>
          <w:rtl/>
          <w:lang w:bidi="fa-IR"/>
        </w:rPr>
        <w:t xml:space="preserve"> چپ دهانه ورودی</w:t>
      </w:r>
    </w:p>
    <w:p w:rsidR="004F219E" w:rsidRDefault="004F219E" w:rsidP="009700CA">
      <w:pPr>
        <w:spacing w:before="240"/>
        <w:ind w:left="-1" w:firstLine="0"/>
        <w:rPr>
          <w:rtl/>
          <w:lang w:bidi="fa-IR"/>
        </w:rPr>
      </w:pPr>
      <w:r>
        <w:rPr>
          <w:rFonts w:hint="cs"/>
          <w:rtl/>
          <w:lang w:bidi="fa-IR"/>
        </w:rPr>
        <w:t xml:space="preserve">جهت شیب حفاری ترانشه چپ دهانه ورودی برابر با </w:t>
      </w:r>
      <w:r>
        <w:rPr>
          <w:lang w:bidi="fa-IR"/>
        </w:rPr>
        <w:t>N133</w:t>
      </w:r>
      <w:r>
        <w:rPr>
          <w:rFonts w:hint="cs"/>
          <w:rtl/>
          <w:lang w:bidi="fa-IR"/>
        </w:rPr>
        <w:t xml:space="preserve"> درجه با شیب </w:t>
      </w:r>
      <w:r>
        <w:rPr>
          <w:lang w:bidi="fa-IR"/>
        </w:rPr>
        <w:t>1;1/5</w:t>
      </w:r>
      <w:r>
        <w:rPr>
          <w:rFonts w:hint="cs"/>
          <w:rtl/>
          <w:lang w:bidi="fa-IR"/>
        </w:rPr>
        <w:t xml:space="preserve"> (</w:t>
      </w:r>
      <w:r>
        <w:rPr>
          <w:lang w:bidi="fa-IR"/>
        </w:rPr>
        <w:t>V;H</w:t>
      </w:r>
      <w:r>
        <w:rPr>
          <w:rFonts w:hint="cs"/>
          <w:rtl/>
          <w:lang w:bidi="fa-IR"/>
        </w:rPr>
        <w:t>)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باشد. شکل شماره (6) تصویر استریوگرافیک این </w:t>
      </w:r>
      <w:r w:rsidR="002D4877">
        <w:rPr>
          <w:rFonts w:hint="cs"/>
          <w:rtl/>
          <w:lang w:bidi="fa-IR"/>
        </w:rPr>
        <w:t>ترانشه</w:t>
      </w:r>
      <w:r>
        <w:rPr>
          <w:rFonts w:hint="cs"/>
          <w:rtl/>
          <w:lang w:bidi="fa-IR"/>
        </w:rPr>
        <w:t xml:space="preserve"> را نشان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دهد. مطابق شکل شماره (6) گوه تشکیل شده توسط دو سسیتم درزه </w:t>
      </w:r>
      <w:r>
        <w:rPr>
          <w:lang w:bidi="fa-IR"/>
        </w:rPr>
        <w:t>J1</w:t>
      </w:r>
      <w:r>
        <w:rPr>
          <w:rFonts w:hint="cs"/>
          <w:rtl/>
          <w:lang w:bidi="fa-IR"/>
        </w:rPr>
        <w:t xml:space="preserve"> و </w:t>
      </w:r>
      <w:r>
        <w:rPr>
          <w:lang w:bidi="fa-IR"/>
        </w:rPr>
        <w:t>J2</w:t>
      </w:r>
      <w:r w:rsidR="001672F9">
        <w:rPr>
          <w:rFonts w:hint="cs"/>
          <w:rtl/>
          <w:lang w:bidi="fa-IR"/>
        </w:rPr>
        <w:t xml:space="preserve"> پتانسیل لغزش دارند. </w:t>
      </w:r>
      <w:r>
        <w:rPr>
          <w:rFonts w:hint="cs"/>
          <w:rtl/>
          <w:lang w:bidi="fa-IR"/>
        </w:rPr>
        <w:t xml:space="preserve">تحلیل گوه </w:t>
      </w:r>
      <w:r w:rsidR="005C4B1A">
        <w:rPr>
          <w:rFonts w:hint="cs"/>
          <w:rtl/>
          <w:lang w:bidi="fa-IR"/>
        </w:rPr>
        <w:t xml:space="preserve">تشکل شده </w:t>
      </w:r>
      <w:r>
        <w:rPr>
          <w:rFonts w:hint="cs"/>
          <w:rtl/>
          <w:lang w:bidi="fa-IR"/>
        </w:rPr>
        <w:t xml:space="preserve">مذکور با استفاده از نرم افزار </w:t>
      </w:r>
      <w:r w:rsidR="00B0205F">
        <w:rPr>
          <w:lang w:bidi="fa-IR"/>
        </w:rPr>
        <w:t xml:space="preserve"> </w:t>
      </w:r>
      <w:proofErr w:type="spellStart"/>
      <w:r>
        <w:rPr>
          <w:lang w:bidi="fa-IR"/>
        </w:rPr>
        <w:t>Swedge</w:t>
      </w:r>
      <w:proofErr w:type="spellEnd"/>
      <w:r w:rsidR="00B0205F">
        <w:rPr>
          <w:lang w:bidi="fa-IR"/>
        </w:rPr>
        <w:t xml:space="preserve"> </w:t>
      </w:r>
      <w:r>
        <w:rPr>
          <w:rFonts w:hint="cs"/>
          <w:rtl/>
          <w:lang w:bidi="fa-IR"/>
        </w:rPr>
        <w:t xml:space="preserve"> انجام شد. </w:t>
      </w:r>
      <w:r w:rsidR="00502ABC">
        <w:rPr>
          <w:rFonts w:hint="cs"/>
          <w:rtl/>
          <w:lang w:bidi="fa-IR"/>
        </w:rPr>
        <w:t>ترانشه</w:t>
      </w:r>
      <w:r w:rsidR="005C4B1A">
        <w:rPr>
          <w:rFonts w:hint="cs"/>
          <w:rtl/>
          <w:lang w:bidi="fa-IR"/>
        </w:rPr>
        <w:t xml:space="preserve"> طراحی شده</w:t>
      </w:r>
      <w:r w:rsidR="00502ABC">
        <w:rPr>
          <w:rFonts w:hint="cs"/>
          <w:rtl/>
          <w:lang w:bidi="fa-IR"/>
        </w:rPr>
        <w:t xml:space="preserve"> </w:t>
      </w:r>
      <w:r w:rsidR="002D4877">
        <w:rPr>
          <w:rFonts w:hint="cs"/>
          <w:rtl/>
          <w:lang w:bidi="fa-IR"/>
        </w:rPr>
        <w:t xml:space="preserve">در شکل شماره (7) </w:t>
      </w:r>
      <w:r w:rsidR="005C4B1A">
        <w:rPr>
          <w:rFonts w:hint="cs"/>
          <w:rtl/>
          <w:lang w:bidi="fa-IR"/>
        </w:rPr>
        <w:t xml:space="preserve"> از ارتفاع متغیری برخوردار است، </w:t>
      </w:r>
      <w:r>
        <w:rPr>
          <w:rFonts w:hint="cs"/>
          <w:rtl/>
          <w:lang w:bidi="fa-IR"/>
        </w:rPr>
        <w:t>به طوری که حداکثر ارتفاع آن به 9  متر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رسد. در </w:t>
      </w:r>
      <w:r w:rsidR="00502ABC">
        <w:rPr>
          <w:rFonts w:hint="cs"/>
          <w:rtl/>
          <w:lang w:bidi="fa-IR"/>
        </w:rPr>
        <w:t xml:space="preserve">شکل شماره (7) </w:t>
      </w:r>
      <w:r>
        <w:rPr>
          <w:rFonts w:hint="cs"/>
          <w:rtl/>
          <w:lang w:bidi="fa-IR"/>
        </w:rPr>
        <w:t>تحلیل پایداری</w:t>
      </w:r>
      <w:r w:rsidR="00502ABC">
        <w:rPr>
          <w:rFonts w:hint="cs"/>
          <w:rtl/>
          <w:lang w:bidi="fa-IR"/>
        </w:rPr>
        <w:t>،</w:t>
      </w:r>
      <w:r>
        <w:rPr>
          <w:rFonts w:hint="cs"/>
          <w:rtl/>
          <w:lang w:bidi="fa-IR"/>
        </w:rPr>
        <w:t xml:space="preserve"> حداکثر ارتفاع ملاک قرار گرفته است. ضریب اطمینان در شرایط اشباع 60/.5 است که پس از اعمال مولفه شبه استاتیکی زلزله معادل </w:t>
      </w:r>
      <w:r>
        <w:rPr>
          <w:lang w:bidi="fa-IR"/>
        </w:rPr>
        <w:t>0/13g</w:t>
      </w:r>
      <w:r>
        <w:rPr>
          <w:rFonts w:hint="cs"/>
          <w:rtl/>
          <w:lang w:bidi="fa-IR"/>
        </w:rPr>
        <w:t xml:space="preserve"> ضریب اطمینان به 75/4</w:t>
      </w:r>
      <w:r>
        <w:rPr>
          <w:lang w:bidi="fa-IR"/>
        </w:rPr>
        <w:t xml:space="preserve"> </w:t>
      </w:r>
      <w:r>
        <w:rPr>
          <w:rFonts w:hint="cs"/>
          <w:rtl/>
          <w:lang w:bidi="fa-IR"/>
        </w:rPr>
        <w:t xml:space="preserve"> کاهش </w:t>
      </w:r>
      <w:r w:rsidR="002D4877">
        <w:rPr>
          <w:rFonts w:hint="cs"/>
          <w:rtl/>
          <w:lang w:bidi="fa-IR"/>
        </w:rPr>
        <w:t>می</w:t>
      </w:r>
      <w:r w:rsidR="002D4877">
        <w:rPr>
          <w:rtl/>
          <w:lang w:bidi="fa-IR"/>
        </w:rPr>
        <w:softHyphen/>
      </w:r>
      <w:r w:rsidR="002D4877">
        <w:rPr>
          <w:rFonts w:hint="cs"/>
          <w:rtl/>
          <w:lang w:bidi="fa-IR"/>
        </w:rPr>
        <w:t>یابد. بنابراین ترانشه</w:t>
      </w:r>
      <w:r>
        <w:rPr>
          <w:rFonts w:hint="cs"/>
          <w:rtl/>
          <w:lang w:bidi="fa-IR"/>
        </w:rPr>
        <w:t xml:space="preserve"> چپ در برابر لغزش گوه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ای پایدار است.</w:t>
      </w:r>
    </w:p>
    <w:p w:rsidR="00836125" w:rsidRPr="00083EE1" w:rsidRDefault="000032BD" w:rsidP="009700CA">
      <w:pPr>
        <w:spacing w:before="240"/>
        <w:ind w:left="-1" w:firstLine="0"/>
        <w:jc w:val="center"/>
        <w:rPr>
          <w:rtl/>
          <w:lang w:bidi="fa-IR"/>
        </w:rPr>
      </w:pPr>
      <w:r>
        <w:rPr>
          <w:rFonts w:eastAsia="Calibri"/>
          <w:noProof/>
          <w:szCs w:val="20"/>
          <w:lang w:bidi="fa-IR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20DBF7A" wp14:editId="04776BEA">
                <wp:simplePos x="0" y="0"/>
                <wp:positionH relativeFrom="column">
                  <wp:posOffset>3423285</wp:posOffset>
                </wp:positionH>
                <wp:positionV relativeFrom="paragraph">
                  <wp:posOffset>925195</wp:posOffset>
                </wp:positionV>
                <wp:extent cx="590550" cy="762000"/>
                <wp:effectExtent l="38100" t="0" r="19050" b="57150"/>
                <wp:wrapNone/>
                <wp:docPr id="97" name="Straight Arrow Connector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90550" cy="7620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FDBD4D3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97" o:spid="_x0000_s1026" type="#_x0000_t32" style="position:absolute;left:0;text-align:left;margin-left:269.55pt;margin-top:72.85pt;width:46.5pt;height:60pt;flip:x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PY/4AEAAAQEAAAOAAAAZHJzL2Uyb0RvYy54bWysU9uO0zAQfUfiHyy/06QrdZetmq5Ql8sD&#10;gmoXPsDr2I2F7bHGpkn+nrGTBsRFQogXy5c5Z+acGe/uBmfZWWE04Bu+XtWcKS+hNf7U8M+f3rx4&#10;yVlMwrfCglcNH1Xkd/vnz3Z92Kor6MC2ChmR+LjtQ8O7lMK2qqLslBNxBUF5etSATiQ64qlqUfTE&#10;7mx1VdfXVQ/YBgSpYqTb++mR7wu/1kqmj1pHlZhtONWWyoplfcprtd+J7QlF6IycyxD/UIUTxlPS&#10;hepeJMG+ovmFyhmJEEGnlQRXgdZGqqKB1Kzrn9Q8diKoooXMiWGxKf4/WvnhfERm2obf3nDmhaMe&#10;PSYU5tQl9goRenYA78lHQEYh5Fcf4pZgB3/E+RTDEbP4QaNj2prwjkah2EEC2VDcHhe31ZCYpMvN&#10;bb3ZUE8kPd1cUzNLN6qJJtMFjOmtAsfypuFxLmupZ0ohzu9jokIIeAFksPV5TcLY175laQwkLKER&#10;/mRVVkHhOaTKaqb6yy6NVk3wB6XJF6pzSlMmUh0ssrOgWWq/rBcWiswQbaxdQHWR/0fQHJthqkzp&#10;3wKX6JIRfFqAznjA32VNw6VUPcVfVE9as+wnaMfSzWIHjVrxZ/4WeZZ/PBf498+7/wYAAP//AwBQ&#10;SwMEFAAGAAgAAAAhAAboziLfAAAACwEAAA8AAABkcnMvZG93bnJldi54bWxMj8FOwzAQRO9I/IO1&#10;SNyo06RJaYhToUo9gkTLgd7ceHEC8TqK3Tbw9SwnOO7M0+xMtZ5cL844hs6TgvksAYHUeNORVfC6&#10;397dgwhRk9G9J1TwhQHW9fVVpUvjL/SC5120gkMolFpBG+NQShmaFp0OMz8gsffuR6cjn6OVZtQX&#10;Dne9TJOkkE53xB9aPeCmxeZzd3IKnqKzo1vl24W1lB0+wn7z9vyt1O3N9PgAIuIU/2D4rc/VoeZO&#10;R38iE0SvIM9Wc0bZWORLEEwUWcrKUUFasCLrSv7fUP8AAAD//wMAUEsBAi0AFAAGAAgAAAAhALaD&#10;OJL+AAAA4QEAABMAAAAAAAAAAAAAAAAAAAAAAFtDb250ZW50X1R5cGVzXS54bWxQSwECLQAUAAYA&#10;CAAAACEAOP0h/9YAAACUAQAACwAAAAAAAAAAAAAAAAAvAQAAX3JlbHMvLnJlbHNQSwECLQAUAAYA&#10;CAAAACEAgJD2P+ABAAAEBAAADgAAAAAAAAAAAAAAAAAuAgAAZHJzL2Uyb0RvYy54bWxQSwECLQAU&#10;AAYACAAAACEABujOIt8AAAALAQAADwAAAAAAAAAAAAAAAAA6BAAAZHJzL2Rvd25yZXYueG1sUEsF&#10;BgAAAAAEAAQA8wAAAEYFAAAAAA==&#10;" strokecolor="black [3040]">
                <v:stroke endarrow="block"/>
              </v:shape>
            </w:pict>
          </mc:Fallback>
        </mc:AlternateContent>
      </w:r>
      <w:r w:rsidR="00B35971">
        <w:rPr>
          <w:rFonts w:eastAsia="Calibri"/>
          <w:noProof/>
          <w:szCs w:val="20"/>
          <w:lang w:bidi="fa-IR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6D53E6FD" wp14:editId="46D171BE">
                <wp:simplePos x="0" y="0"/>
                <wp:positionH relativeFrom="column">
                  <wp:posOffset>2061210</wp:posOffset>
                </wp:positionH>
                <wp:positionV relativeFrom="paragraph">
                  <wp:posOffset>563245</wp:posOffset>
                </wp:positionV>
                <wp:extent cx="609600" cy="533400"/>
                <wp:effectExtent l="0" t="0" r="76200" b="57150"/>
                <wp:wrapNone/>
                <wp:docPr id="7" name="Straight Arrow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9600" cy="5334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764640" id="Straight Arrow Connector 7" o:spid="_x0000_s1026" type="#_x0000_t32" style="position:absolute;left:0;text-align:left;margin-left:162.3pt;margin-top:44.35pt;width:48pt;height:42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0y5h1gEAAPgDAAAOAAAAZHJzL2Uyb0RvYy54bWysU9uO0zAQfUfiHyy/06S70IWq6Qp1gRcE&#10;FQsf4HXsxsL2WGPTJH/P2EmziIuEEC8TO54zc87xeHc7OMvOCqMB3/D1quZMeQmt8aeGf/n89tlL&#10;zmISvhUWvGr4qCK/3T99suvDVl1BB7ZVyKiIj9s+NLxLKWyrKspOORFXEJSnQw3oRKItnqoWRU/V&#10;na2u6npT9YBtQJAqRvp7Nx3yfamvtZLpo9ZRJWYbTtxSiVjiQ47Vfie2JxShM3KmIf6BhRPGU9Ol&#10;1J1Ign1D80spZyRCBJ1WElwFWhupigZSs65/UnPfiaCKFjInhsWm+P/Kyg/nIzLTNvyGMy8cXdF9&#10;QmFOXWKvEaFnB/CebARkN9mtPsQtgQ7+iPMuhiNm6YNGl78kig3F4XFxWA2JSfq5qV9taroHSUcv&#10;rq+f05qqVI/ggDG9U+BYXjQ8zlwWEuvisji/j2kCXgC5s/U5JmHsG9+yNAZSk9AIf7Jq7pNTqqxh&#10;Yl1WabRqgn9SmrwgnlObMoXqYJGdBc1P+3W9VKHMDNHG2gVUF25/BM25GabKZP4tcMkuHcGnBeiM&#10;B/xd1zRcqOop/6J60pplP0A7ljssdtB4lXuYn0Ke3x/3Bf74YPffAQAA//8DAFBLAwQUAAYACAAA&#10;ACEAgduTed4AAAAKAQAADwAAAGRycy9kb3ducmV2LnhtbEyPy07DMBBF90j8gzVIbCpqNw3NgzgV&#10;ioRYt/ABk9gkEX6ksdumf8+wguXMHN05t9ov1rCLnsPonYTNWgDTrvNqdL2Ez4+3pxxYiOgUGu+0&#10;hJsOsK/v7yoslb+6g74cY88oxIUSJQwxTiXnoRu0xbD2k3Z0+/KzxUjj3HM145XCreGJEDtucXT0&#10;YcBJN4Puvo9nK+HQpO3mNjfi+d2I4rQ6FastFlI+PiyvL8CiXuIfDL/6pA41ObX+7FRgRsI2SXeE&#10;SsjzDBgBaSJo0RKZJRnwuuL/K9Q/AAAA//8DAFBLAQItABQABgAIAAAAIQC2gziS/gAAAOEBAAAT&#10;AAAAAAAAAAAAAAAAAAAAAABbQ29udGVudF9UeXBlc10ueG1sUEsBAi0AFAAGAAgAAAAhADj9If/W&#10;AAAAlAEAAAsAAAAAAAAAAAAAAAAALwEAAF9yZWxzLy5yZWxzUEsBAi0AFAAGAAgAAAAhANvTLmHW&#10;AQAA+AMAAA4AAAAAAAAAAAAAAAAALgIAAGRycy9lMm9Eb2MueG1sUEsBAi0AFAAGAAgAAAAhAIHb&#10;k3neAAAACgEAAA8AAAAAAAAAAAAAAAAAMAQAAGRycy9kb3ducmV2LnhtbFBLBQYAAAAABAAEAPMA&#10;AAA7BQAAAAA=&#10;" strokecolor="black [3040]">
                <v:stroke endarrow="block"/>
              </v:shape>
            </w:pict>
          </mc:Fallback>
        </mc:AlternateContent>
      </w:r>
      <w:r w:rsidR="00894117">
        <w:rPr>
          <w:rFonts w:eastAsia="Calibri"/>
          <w:noProof/>
          <w:szCs w:val="20"/>
          <w:lang w:bidi="fa-IR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25E9B7F3" wp14:editId="12429B9A">
                <wp:simplePos x="0" y="0"/>
                <wp:positionH relativeFrom="column">
                  <wp:posOffset>842010</wp:posOffset>
                </wp:positionH>
                <wp:positionV relativeFrom="paragraph">
                  <wp:posOffset>156210</wp:posOffset>
                </wp:positionV>
                <wp:extent cx="1219200" cy="409575"/>
                <wp:effectExtent l="0" t="0" r="19050" b="28575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19200" cy="4095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5C4B1A" w:rsidRDefault="005C4B1A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 xml:space="preserve">محل تشکیل گوه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E9B7F3" id="Text Box 4" o:spid="_x0000_s1027" type="#_x0000_t202" style="position:absolute;left:0;text-align:left;margin-left:66.3pt;margin-top:12.3pt;width:96pt;height:32.2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VTAnTQIAAKgEAAAOAAAAZHJzL2Uyb0RvYy54bWysVFFv2jAQfp+0/2D5fSQwaEtEqBgV0yTU&#10;VoKpz8axSTTH59mGhP36nZ1AabenaS+Offf58913d5ndt7UiR2FdBTqnw0FKidAcikrvc/p9u/p0&#10;R4nzTBdMgRY5PQlH7+cfP8wak4kRlKAKYQmSaJc1Jqel9yZLEsdLUTM3ACM0OiXYmnk82n1SWNYg&#10;e62SUZreJA3Ywljgwjm0PnROOo/8Ugrun6R0whOVU4zNx9XGdRfWZD5j2d4yU1a8D4P9QxQ1qzQ+&#10;eqF6YJ6Rg63+oKorbsGB9AMOdQJSVlzEHDCbYfoum03JjIi5oDjOXGRy/4+WPx6fLamKnI4p0azG&#10;Em1F68kXaMk4qNMYlyFoYxDmWzRjlc92h8aQdCttHb6YDkE/6ny6aBvIeLg0Gk6xYJRw9I3T6eR2&#10;EmiS19vGOv9VQE3CJqcWaxclZce18x30DAmPOVBVsaqUiofQL2KpLDkyrLTyMUYkf4NSmjQ5vfk8&#10;SSPxG1+gvtzfKcZ/9OFdoZBPaYw5aNLlHna+3bVRwYsuOyhOKJeFrt2c4asK6dfM+Wdmsb9QBpwZ&#10;/4SLVIAxQb+jpAT762/2gMeyo5eSBvs1p+7ngVlBifqmsSGmw/E4NHg8jCe3IzzYa8/u2qMP9RJQ&#10;qCFOp+FxG/Bena3SQv2Co7UIr6KLaY5v59Sft0vfTRGOJheLRQRhSxvm13pjeKAOhQmybtsXZk1f&#10;Vo8N8QjnzmbZu+p22HBTw+LgQVax9EHnTtVefhyH2Dz96IZ5uz5H1OsPZv4bAAD//wMAUEsDBBQA&#10;BgAIAAAAIQADiMX32wAAAAkBAAAPAAAAZHJzL2Rvd25yZXYueG1sTI9BT8MwDIXvSPyHyEjcWLoO&#10;TV1pOgEaXDgxEOes8ZKIxqmarCv/HsMFTvbTe3r+3Gzn0IsJx+QjKVguChBIXTSerIL3t6ebCkTK&#10;mozuI6GCL0ywbS8vGl2beKZXnPbZCi6hVGsFLuehljJ1DoNOizggsXeMY9CZ5WilGfWZy0Mvy6JY&#10;y6A98QWnB3x02H3uT0HB7sFubFfp0e0q4/00fxxf7LNS11fz/R2IjHP+C8MPPqNDy0yHeCKTRM96&#10;Va45qqC85cmB1e9yUFBtliDbRv7/oP0GAAD//wMAUEsBAi0AFAAGAAgAAAAhALaDOJL+AAAA4QEA&#10;ABMAAAAAAAAAAAAAAAAAAAAAAFtDb250ZW50X1R5cGVzXS54bWxQSwECLQAUAAYACAAAACEAOP0h&#10;/9YAAACUAQAACwAAAAAAAAAAAAAAAAAvAQAAX3JlbHMvLnJlbHNQSwECLQAUAAYACAAAACEARlUw&#10;J00CAACoBAAADgAAAAAAAAAAAAAAAAAuAgAAZHJzL2Uyb0RvYy54bWxQSwECLQAUAAYACAAAACEA&#10;A4jF99sAAAAJAQAADwAAAAAAAAAAAAAAAACnBAAAZHJzL2Rvd25yZXYueG1sUEsFBgAAAAAEAAQA&#10;8wAAAK8FAAAAAA==&#10;" fillcolor="white [3201]" strokeweight=".5pt">
                <v:textbox>
                  <w:txbxContent>
                    <w:p w:rsidR="005C4B1A" w:rsidRDefault="005C4B1A">
                      <w:pPr>
                        <w:rPr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 xml:space="preserve">محل تشکیل گوه </w:t>
                      </w:r>
                    </w:p>
                  </w:txbxContent>
                </v:textbox>
              </v:shape>
            </w:pict>
          </mc:Fallback>
        </mc:AlternateContent>
      </w:r>
      <w:r w:rsidR="003A5983">
        <w:rPr>
          <w:rFonts w:eastAsia="Calibri"/>
          <w:noProof/>
          <w:szCs w:val="20"/>
          <w:lang w:bidi="fa-I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3747135</wp:posOffset>
                </wp:positionH>
                <wp:positionV relativeFrom="paragraph">
                  <wp:posOffset>356235</wp:posOffset>
                </wp:positionV>
                <wp:extent cx="1171575" cy="571500"/>
                <wp:effectExtent l="0" t="0" r="28575" b="19050"/>
                <wp:wrapNone/>
                <wp:docPr id="96" name="Text Box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1575" cy="571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3A5983" w:rsidRPr="003A5983" w:rsidRDefault="003A5983" w:rsidP="003A5983">
                            <w:pPr>
                              <w:jc w:val="center"/>
                              <w:rPr>
                                <w:szCs w:val="20"/>
                                <w:lang w:bidi="fa-IR"/>
                              </w:rPr>
                            </w:pPr>
                            <w:r w:rsidRPr="003A5983">
                              <w:rPr>
                                <w:rFonts w:hint="cs"/>
                                <w:szCs w:val="20"/>
                                <w:rtl/>
                                <w:lang w:bidi="fa-IR"/>
                              </w:rPr>
                              <w:t xml:space="preserve">مخروط </w:t>
                            </w:r>
                            <w:r w:rsidR="00780596">
                              <w:rPr>
                                <w:rFonts w:hint="cs"/>
                                <w:szCs w:val="20"/>
                                <w:rtl/>
                                <w:lang w:bidi="fa-IR"/>
                              </w:rPr>
                              <w:t xml:space="preserve">اصطکاک </w:t>
                            </w:r>
                            <w:r w:rsidRPr="003A5983">
                              <w:rPr>
                                <w:rFonts w:hint="cs"/>
                                <w:szCs w:val="20"/>
                                <w:rtl/>
                                <w:lang w:bidi="fa-IR"/>
                              </w:rPr>
                              <w:t>تشکیل لغزش صفحه</w:t>
                            </w:r>
                            <w:r w:rsidRPr="003A5983">
                              <w:rPr>
                                <w:szCs w:val="20"/>
                                <w:rtl/>
                                <w:lang w:bidi="fa-IR"/>
                              </w:rPr>
                              <w:softHyphen/>
                            </w:r>
                            <w:r w:rsidRPr="003A5983">
                              <w:rPr>
                                <w:rFonts w:hint="cs"/>
                                <w:szCs w:val="20"/>
                                <w:rtl/>
                                <w:lang w:bidi="fa-IR"/>
                              </w:rPr>
                              <w:t>ای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6" o:spid="_x0000_s1028" type="#_x0000_t202" style="position:absolute;left:0;text-align:left;margin-left:295.05pt;margin-top:28.05pt;width:92.25pt;height:45pt;z-index:251673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4uTiTgIAAKoEAAAOAAAAZHJzL2Uyb0RvYy54bWysVE1vGjEQvVfqf7B8LwsUQoKyRJSIqhJK&#10;IkGVs/F6YVWvx7UNu+mv77P5SEh7qnrxzpefZ97M7O1dW2u2V85XZHLe63Q5U0ZSUZlNzr+v5p+u&#10;OfNBmEJoMirnL8rzu8nHD7eNHas+bUkXyjGAGD9ubM63Idhxlnm5VbXwHbLKwFmSq0WA6jZZ4UQD&#10;9Fpn/W73KmvIFdaRVN7Den9w8knCL0slw2NZehWYzjlyC+l06VzHM5vcivHGCbut5DEN8Q9Z1KIy&#10;ePQMdS+CYDtX/QFVV9KRpzJ0JNUZlWUlVaoB1fS676pZboVVqRaQ4+2ZJv//YOXD/smxqsj5zRVn&#10;RtTo0Uq1gX2hlsEEfhrrxwhbWgSGFnb0+WT3MMay29LV8YuCGPxg+uXMbkST8VJv1BuOhpxJ+IaQ&#10;u4n+7PW2dT58VVSzKOTcoXuJVLFf+IBMEHoKiY950lUxr7ROSpwYNdOO7QV6rUPKETcuorRhTc6v&#10;Pg+7CfjCF6HP99dayB+xyksEaNrAGDk51B6l0K7bxGH/xMuaihfQ5egwcN7KeQX4hfDhSThMGBjC&#10;1oRHHKUm5ERHibMtuV9/s8d4NB5ezhpMbM79z51wijP9zWAkbnqDQRzxpAyGoz4U99azfusxu3pG&#10;IKqH/bQyiTE+6JNYOqqfsVzT+Cpcwki8nfNwEmfhsEdYTqmm0xSEobYiLMzSyggdGxNpXbXPwtlj&#10;WwMG4oFOsy3G77p7iI03DU13gcoqtT7yfGD1SD8WInXnuLxx497qKer1FzP5DQAA//8DAFBLAwQU&#10;AAYACAAAACEAkPDRe9wAAAAKAQAADwAAAGRycy9kb3ducmV2LnhtbEyPzU7DMBCE70i8g7VI3KhT&#10;VNI0xKkAFS6cKIizG29ti3gdxW4a3p7lBKf9+zQz22zn0IsJx+QjKVguChBIXTSerIKP9+ebCkTK&#10;mozuI6GCb0ywbS8vGl2beKY3nPbZChahVGsFLuehljJ1DoNOizgg8e0Yx6Azj6OVZtRnFg+9vC2K&#10;UgbtiR2cHvDJYfe1PwUFu0e7sV2lR7erjPfT/Hl8tS9KXV/ND/cgMs75D4bf+BwdWs50iCcySfQK&#10;7jbFklFuSq4MrNerEsSByRVvZNvI/y+0PwAAAP//AwBQSwECLQAUAAYACAAAACEAtoM4kv4AAADh&#10;AQAAEwAAAAAAAAAAAAAAAAAAAAAAW0NvbnRlbnRfVHlwZXNdLnhtbFBLAQItABQABgAIAAAAIQA4&#10;/SH/1gAAAJQBAAALAAAAAAAAAAAAAAAAAC8BAABfcmVscy8ucmVsc1BLAQItABQABgAIAAAAIQAN&#10;4uTiTgIAAKoEAAAOAAAAAAAAAAAAAAAAAC4CAABkcnMvZTJvRG9jLnhtbFBLAQItABQABgAIAAAA&#10;IQCQ8NF73AAAAAoBAAAPAAAAAAAAAAAAAAAAAKgEAABkcnMvZG93bnJldi54bWxQSwUGAAAAAAQA&#10;BADzAAAAsQUAAAAA&#10;" fillcolor="white [3201]" strokeweight=".5pt">
                <v:textbox>
                  <w:txbxContent>
                    <w:p w:rsidR="003A5983" w:rsidRPr="003A5983" w:rsidRDefault="003A5983" w:rsidP="003A5983">
                      <w:pPr>
                        <w:jc w:val="center"/>
                        <w:rPr>
                          <w:szCs w:val="20"/>
                          <w:lang w:bidi="fa-IR"/>
                        </w:rPr>
                      </w:pPr>
                      <w:r w:rsidRPr="003A5983">
                        <w:rPr>
                          <w:rFonts w:hint="cs"/>
                          <w:szCs w:val="20"/>
                          <w:rtl/>
                          <w:lang w:bidi="fa-IR"/>
                        </w:rPr>
                        <w:t xml:space="preserve">مخروط </w:t>
                      </w:r>
                      <w:r w:rsidR="00780596">
                        <w:rPr>
                          <w:rFonts w:hint="cs"/>
                          <w:szCs w:val="20"/>
                          <w:rtl/>
                          <w:lang w:bidi="fa-IR"/>
                        </w:rPr>
                        <w:t xml:space="preserve">اصطکاک </w:t>
                      </w:r>
                      <w:r w:rsidRPr="003A5983">
                        <w:rPr>
                          <w:rFonts w:hint="cs"/>
                          <w:szCs w:val="20"/>
                          <w:rtl/>
                          <w:lang w:bidi="fa-IR"/>
                        </w:rPr>
                        <w:t>تشکیل لغزش صفحه</w:t>
                      </w:r>
                      <w:r w:rsidRPr="003A5983">
                        <w:rPr>
                          <w:szCs w:val="20"/>
                          <w:rtl/>
                          <w:lang w:bidi="fa-IR"/>
                        </w:rPr>
                        <w:softHyphen/>
                      </w:r>
                      <w:r w:rsidRPr="003A5983">
                        <w:rPr>
                          <w:rFonts w:hint="cs"/>
                          <w:szCs w:val="20"/>
                          <w:rtl/>
                          <w:lang w:bidi="fa-IR"/>
                        </w:rPr>
                        <w:t>ای</w:t>
                      </w:r>
                    </w:p>
                  </w:txbxContent>
                </v:textbox>
              </v:shape>
            </w:pict>
          </mc:Fallback>
        </mc:AlternateContent>
      </w:r>
      <w:r w:rsidR="00083EE1" w:rsidRPr="00083EE1">
        <w:rPr>
          <w:rFonts w:eastAsia="Calibri"/>
          <w:noProof/>
          <w:szCs w:val="20"/>
          <w:lang w:bidi="fa-IR"/>
        </w:rPr>
        <w:drawing>
          <wp:inline distT="0" distB="0" distL="0" distR="0" wp14:anchorId="397A8360" wp14:editId="2C0ED823">
            <wp:extent cx="3013710" cy="2519669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079759" cy="25748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3A30" w:rsidRPr="008E3A30" w:rsidRDefault="008043E0" w:rsidP="009700CA">
      <w:pPr>
        <w:pStyle w:val="Caption"/>
        <w:ind w:left="-1"/>
        <w:rPr>
          <w:rtl/>
        </w:rPr>
      </w:pPr>
      <w:r>
        <w:rPr>
          <w:rFonts w:hint="cs"/>
          <w:rtl/>
        </w:rPr>
        <w:t>شکل</w:t>
      </w:r>
      <w:r w:rsidR="00083EE1">
        <w:rPr>
          <w:rFonts w:hint="cs"/>
          <w:rtl/>
        </w:rPr>
        <w:t xml:space="preserve"> (6)</w:t>
      </w:r>
      <w:r>
        <w:rPr>
          <w:rFonts w:hint="cs"/>
          <w:rtl/>
        </w:rPr>
        <w:t xml:space="preserve">: </w:t>
      </w:r>
      <w:r w:rsidRPr="008043E0">
        <w:rPr>
          <w:rFonts w:eastAsia="Calibri" w:hint="cs"/>
          <w:b/>
          <w:sz w:val="20"/>
          <w:rtl/>
          <w:lang w:bidi="fa-IR"/>
        </w:rPr>
        <w:t>گوه</w:t>
      </w:r>
      <w:r w:rsidRPr="008043E0">
        <w:rPr>
          <w:rFonts w:eastAsia="Calibri"/>
          <w:b/>
          <w:sz w:val="20"/>
          <w:rtl/>
          <w:lang w:bidi="fa-IR"/>
        </w:rPr>
        <w:softHyphen/>
      </w:r>
      <w:r w:rsidRPr="008043E0">
        <w:rPr>
          <w:rFonts w:eastAsia="Calibri" w:hint="cs"/>
          <w:b/>
          <w:sz w:val="20"/>
          <w:rtl/>
          <w:lang w:bidi="fa-IR"/>
        </w:rPr>
        <w:t>های تشکیل شده در دیواره چپ دهانه ورودی تونل</w:t>
      </w:r>
      <w:r w:rsidR="001C325E">
        <w:rPr>
          <w:rFonts w:hint="cs"/>
          <w:rtl/>
        </w:rPr>
        <w:t>.</w:t>
      </w:r>
    </w:p>
    <w:p w:rsidR="002D4877" w:rsidRDefault="002D4877" w:rsidP="009700CA">
      <w:pPr>
        <w:pStyle w:val="Caption"/>
        <w:ind w:left="-1"/>
        <w:jc w:val="both"/>
        <w:rPr>
          <w:rtl/>
        </w:rPr>
      </w:pPr>
    </w:p>
    <w:p w:rsidR="002D4877" w:rsidRPr="002D4877" w:rsidRDefault="00037240" w:rsidP="009700CA">
      <w:pPr>
        <w:pStyle w:val="Caption"/>
        <w:ind w:left="-1"/>
        <w:rPr>
          <w:szCs w:val="18"/>
          <w:rtl/>
        </w:rPr>
      </w:pPr>
      <w:r>
        <w:rPr>
          <w:rFonts w:eastAsia="Calibri"/>
          <w:bCs w:val="0"/>
          <w:noProof/>
          <w:lang w:bidi="fa-IR"/>
        </w:rPr>
        <w:lastRenderedPageBreak/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3880485</wp:posOffset>
                </wp:positionH>
                <wp:positionV relativeFrom="paragraph">
                  <wp:posOffset>1536065</wp:posOffset>
                </wp:positionV>
                <wp:extent cx="800100" cy="266700"/>
                <wp:effectExtent l="0" t="0" r="19050" b="1905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010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037240" w:rsidRDefault="00037240">
                            <w:r>
                              <w:t>H=9m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6" o:spid="_x0000_s1029" type="#_x0000_t202" style="position:absolute;left:0;text-align:left;margin-left:305.55pt;margin-top:120.95pt;width:63pt;height:21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J2y7SwIAAKcEAAAOAAAAZHJzL2Uyb0RvYy54bWysVMFuGjEQvVfqP1i+NwuEkBSxRDQRVaUo&#10;iQRVzsbrhVW9Htc27NKv77MXCEl7qnox45m3zzNvZpjctrVmO+V8RSbn/YseZ8pIKiqzzvn35fzT&#10;DWc+CFMITUblfK88v51+/DBp7FgNaEO6UI6BxPhxY3O+CcGOs8zLjaqFvyCrDIIluVoEXN06K5xo&#10;wF7rbNDrjbKGXGEdSeU9vPddkE8Tf1kqGZ7K0qvAdM6RW0inS+cqntl0IsZrJ+ymkoc0xD9kUYvK&#10;4NET1b0Igm1d9QdVXUlHnspwIanOqCwrqVINqKbfe1fNYiOsSrVAHG9PMvn/Rysfd8+OVUXOR5wZ&#10;UaNFS9UG9oVaNorqNNaPAVpYwEILN7p89Hs4Y9Ft6er4i3IY4tB5f9I2kkk4b3qoDxGJ0GA0uoYN&#10;9uz1Y+t8+KqoZtHIuUPrkqJi9+BDBz1C4luedFXMK63TJY6LutOO7QQarUNKEeRvUNqwBnVeXvUS&#10;8ZtYpD59v9JC/jikd4YCnzbIOUrSlR6t0K7aJODlUZYVFXuo5aibNm/lvAL9g/DhWTiMF2TAyoQn&#10;HKUm5EQHi7MNuV9/80c8uo4oZw3GNef+51Y4xZn+ZjAPn/vDYZzvdBleXQ9wceeR1XnEbOs7glB9&#10;LKeVyYz4oI9m6ah+wWbN4qsICSPxds7D0bwL3RJhM6WazRIIE21FeDALKyN1bEyUddm+CGcPbQ2Y&#10;h0c6DrYYv+tuh41fGpptA5VVan3UuVP1ID+2IQ3PYXPjup3fE+r1/2X6GwAA//8DAFBLAwQUAAYA&#10;CAAAACEA0RWHwt4AAAALAQAADwAAAGRycy9kb3ducmV2LnhtbEyPwU7DMAyG70i8Q2QkbizNhra2&#10;NJ0ADS6cGIhz1mRJRONUTdaVt8ec2NG/P/3+3Gzn0LPJjMlHlCAWBTCDXdQerYTPj5e7EljKCrXq&#10;IxoJPybBtr2+alSt4xnfzbTPllEJplpJcDkPNeepcyaotIiDQdod4xhUpnG0XI/qTOWh58uiWPOg&#10;PNIFpwbz7Ez3vT8FCbsnW9muVKPbldr7af46vtlXKW9v5scHYNnM+R+GP31Sh5acDvGEOrFewloI&#10;QaiE5b2ogBGxWW0oOVBSrirgbcMvf2h/AQAA//8DAFBLAQItABQABgAIAAAAIQC2gziS/gAAAOEB&#10;AAATAAAAAAAAAAAAAAAAAAAAAABbQ29udGVudF9UeXBlc10ueG1sUEsBAi0AFAAGAAgAAAAhADj9&#10;If/WAAAAlAEAAAsAAAAAAAAAAAAAAAAALwEAAF9yZWxzLy5yZWxzUEsBAi0AFAAGAAgAAAAhAHYn&#10;bLtLAgAApwQAAA4AAAAAAAAAAAAAAAAALgIAAGRycy9lMm9Eb2MueG1sUEsBAi0AFAAGAAgAAAAh&#10;ANEVh8LeAAAACwEAAA8AAAAAAAAAAAAAAAAApQQAAGRycy9kb3ducmV2LnhtbFBLBQYAAAAABAAE&#10;APMAAACwBQAAAAA=&#10;" fillcolor="white [3201]" strokeweight=".5pt">
                <v:textbox>
                  <w:txbxContent>
                    <w:p w:rsidR="00037240" w:rsidRDefault="00037240">
                      <w:r>
                        <w:t>H=9m</w:t>
                      </w:r>
                    </w:p>
                  </w:txbxContent>
                </v:textbox>
              </v:shape>
            </w:pict>
          </mc:Fallback>
        </mc:AlternateContent>
      </w:r>
      <w:r w:rsidR="00A712FA">
        <w:rPr>
          <w:rFonts w:eastAsia="Calibri"/>
          <w:bCs w:val="0"/>
          <w:noProof/>
          <w:lang w:bidi="fa-I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ECDE1D9" wp14:editId="0B5DEDAB">
                <wp:simplePos x="0" y="0"/>
                <wp:positionH relativeFrom="column">
                  <wp:posOffset>2108835</wp:posOffset>
                </wp:positionH>
                <wp:positionV relativeFrom="paragraph">
                  <wp:posOffset>3383281</wp:posOffset>
                </wp:positionV>
                <wp:extent cx="2571750" cy="45719"/>
                <wp:effectExtent l="0" t="38100" r="38100" b="88265"/>
                <wp:wrapNone/>
                <wp:docPr id="81" name="Straight Arrow Connector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71750" cy="4571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22324F" id="Straight Arrow Connector 81" o:spid="_x0000_s1026" type="#_x0000_t32" style="position:absolute;margin-left:166.05pt;margin-top:266.4pt;width:202.5pt;height:3.6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Igv52AEAAPoDAAAOAAAAZHJzL2Uyb0RvYy54bWysU9uO0zAQfUfiHyy/06QVyy5V0xXqAi8I&#10;ql34AK8zTix809g06d8zdtIs4iIhxIuTsefMnHM83t2O1rATYNTeNXy9qjkDJ32rXdfwL5/fvbjh&#10;LCbhWmG8g4afIfLb/fNnuyFsYeN7b1pARkVc3A6h4X1KYVtVUfZgRVz5AI4OlUcrEoXYVS2Kgapb&#10;U23q+lU1eGwDegkx0u7ddMj3pb5SINMnpSIkZhpO3FJZsayPea32O7HtUIRey5mG+AcWVmhHTZdS&#10;dyIJ9g31L6WsluijV2klva28UlpC0UBq1vVPah56EaBoIXNiWGyK/6+s/Hg6ItNtw2/WnDlh6Y4e&#10;Egrd9Ym9QfQDO3jnyEePjFLIryHELcEO7ohzFMMRs/hRoc1fksXG4vF58RjGxCRtbq6u19dXdBWS&#10;zl5S8DrXrJ7AAWN6D96y/NPwOJNZWKyLz+L0IaYJeAHkzsblNQlt3rqWpXMgOQm1cJ2BuU9OqbKG&#10;iXX5S2cDE/weFLlBPKc2ZQ7hYJCdBE1Q+7U4QGyNo8wMUdqYBVQXbn8EzbkZBmU2/xa4ZJeO3qUF&#10;aLXz+LuuabxQVVP+RfWkNct+9O253GGxgwas3MP8GPIE/xgX+NOT3X8HAAD//wMAUEsDBBQABgAI&#10;AAAAIQDZjp/33gAAAAsBAAAPAAAAZHJzL2Rvd25yZXYueG1sTI/LTsMwEEX3SPyDNUhsqtZO3NIm&#10;xKlQJMS6LR/gxCaJ8CO13Tb9e4YVLOfO0X1U+9kactUhjt4JyFYMiHadV6PrBXye3pc7IDFJp6Tx&#10;Tgu46wj7+vGhkqXyN3fQ12PqCZq4WEoBQ0pTSWnsBm1lXPlJO/x9+WBlwjP0VAV5Q3NraM7YC7Vy&#10;dJgwyEk3g+6+jxcr4NCs2+weGrb5MKw4L87FgstCiOen+e0VSNJz+oPhtz5Whxo7tf7iVCRGAOd5&#10;hqiADc9xAxJbvkWlRWXNGNC6ov831D8AAAD//wMAUEsBAi0AFAAGAAgAAAAhALaDOJL+AAAA4QEA&#10;ABMAAAAAAAAAAAAAAAAAAAAAAFtDb250ZW50X1R5cGVzXS54bWxQSwECLQAUAAYACAAAACEAOP0h&#10;/9YAAACUAQAACwAAAAAAAAAAAAAAAAAvAQAAX3JlbHMvLnJlbHNQSwECLQAUAAYACAAAACEANSIL&#10;+dgBAAD6AwAADgAAAAAAAAAAAAAAAAAuAgAAZHJzL2Uyb0RvYy54bWxQSwECLQAUAAYACAAAACEA&#10;2Y6f994AAAALAQAADwAAAAAAAAAAAAAAAAAyBAAAZHJzL2Rvd25yZXYueG1sUEsFBgAAAAAEAAQA&#10;8wAAAD0FAAAAAA==&#10;" strokecolor="black [3040]">
                <v:stroke endarrow="block"/>
              </v:shape>
            </w:pict>
          </mc:Fallback>
        </mc:AlternateContent>
      </w:r>
      <w:r w:rsidR="00A712FA">
        <w:rPr>
          <w:rFonts w:eastAsia="Calibri"/>
          <w:bCs w:val="0"/>
          <w:noProof/>
          <w:lang w:bidi="fa-I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E17A057" wp14:editId="3B6EDA89">
                <wp:simplePos x="0" y="0"/>
                <wp:positionH relativeFrom="column">
                  <wp:posOffset>4613910</wp:posOffset>
                </wp:positionH>
                <wp:positionV relativeFrom="paragraph">
                  <wp:posOffset>688340</wp:posOffset>
                </wp:positionV>
                <wp:extent cx="76200" cy="2762250"/>
                <wp:effectExtent l="0" t="38100" r="76200" b="19050"/>
                <wp:wrapNone/>
                <wp:docPr id="83" name="Straight Arrow Connector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6200" cy="27622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0D68579D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83" o:spid="_x0000_s1026" type="#_x0000_t32" style="position:absolute;margin-left:363.3pt;margin-top:54.2pt;width:6pt;height:217.5pt;flip:y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vI13gEAAAQEAAAOAAAAZHJzL2Uyb0RvYy54bWysU12P0zAQfEfiP1h+p0mLOE5R0xPqAS8I&#10;Kg7u3efYjYW/tF6a5N+zdtocAk5CiBfLjndmZ8ab7c3oLDspSCb4lq9XNWfKy9AZf2z51y/vXlxz&#10;llD4TtjgVcsnlfjN7vmz7RAbtQl9sJ0CRiQ+NUNseY8Ym6pKsldOpFWIytOlDuAE0hGOVQdiIHZn&#10;q01dX1VDgC5CkCol+no7X/Jd4ddaSfykdVLIbMtJG5YVyvqQ12q3Fc0RROyNPMsQ/6DCCeOp6UJ1&#10;K1Cw72B+o3JGQkhB40oGVwWtjVTFA7lZ17+4uetFVMULhZPiElP6f7Ty4+kAzHQtv37JmReO3ugO&#10;QZhjj+wNQBjYPnhPOQZgVEJ5DTE1BNv7A5xPKR4gmx81OKatifc0CiUOMsjGkva0pK1GZJI+vr6i&#10;B+RM0s2G9ptX5TWqmSbTRUj4XgXH8qbl6Sxr0TO3EKcPCUkIAS+ADLY+ryiMfes7hlMkYwhG+KNV&#10;2QWV55Iqu5n1lx1OVs3wz0pTLqRzblMmUu0tsJOgWeq+rRcWqswQbaxdQHWx/yToXJthqkzp3wKX&#10;6tIxeFyAzvgAf+qK40Wqnusvrmev2fZD6KbymiUOGrWSz/m3yLP887nAH3/e3Q8AAAD//wMAUEsD&#10;BBQABgAIAAAAIQBGXL9Y4AAAAAsBAAAPAAAAZHJzL2Rvd25yZXYueG1sTI/BTsMwDIbvSLxDZCRu&#10;LGXtuq40ndCkHUFi48BuWWPSQuNUTbYVnh5zgqP9f/r9uVpPrhdnHEPnScH9LAGB1HjTkVXwut/e&#10;FSBC1GR07wkVfGGAdX19VenS+Au94HkXreASCqVW0MY4lFKGpkWnw8wPSJy9+9HpyONopRn1hctd&#10;L+dJkkunO+ILrR5w02LzuTs5BU/R2dGtFtvMWkoPH2G/eXv+Vur2Znp8ABFxin8w/OqzOtTsdPQn&#10;MkH0CpbzPGeUg6TIQDCxTAveHBUssjQDWVfy/w/1DwAAAP//AwBQSwECLQAUAAYACAAAACEAtoM4&#10;kv4AAADhAQAAEwAAAAAAAAAAAAAAAAAAAAAAW0NvbnRlbnRfVHlwZXNdLnhtbFBLAQItABQABgAI&#10;AAAAIQA4/SH/1gAAAJQBAAALAAAAAAAAAAAAAAAAAC8BAABfcmVscy8ucmVsc1BLAQItABQABgAI&#10;AAAAIQAXdvI13gEAAAQEAAAOAAAAAAAAAAAAAAAAAC4CAABkcnMvZTJvRG9jLnhtbFBLAQItABQA&#10;BgAIAAAAIQBGXL9Y4AAAAAsBAAAPAAAAAAAAAAAAAAAAADgEAABkcnMvZG93bnJldi54bWxQSwUG&#10;AAAAAAQABADzAAAARQUAAAAA&#10;" strokecolor="black [3040]">
                <v:stroke endarrow="block"/>
              </v:shape>
            </w:pict>
          </mc:Fallback>
        </mc:AlternateContent>
      </w:r>
      <w:r w:rsidR="00607FDC">
        <w:rPr>
          <w:rFonts w:eastAsia="Calibri"/>
          <w:bCs w:val="0"/>
          <w:noProof/>
          <w:lang w:bidi="fa-I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2299335</wp:posOffset>
                </wp:positionH>
                <wp:positionV relativeFrom="paragraph">
                  <wp:posOffset>478791</wp:posOffset>
                </wp:positionV>
                <wp:extent cx="742950" cy="628650"/>
                <wp:effectExtent l="0" t="0" r="76200" b="57150"/>
                <wp:wrapNone/>
                <wp:docPr id="80" name="Straight Arrow Connector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42950" cy="6286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4608FB" id="Straight Arrow Connector 80" o:spid="_x0000_s1026" type="#_x0000_t32" style="position:absolute;margin-left:181.05pt;margin-top:37.7pt;width:58.5pt;height:49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6WFB1gEAAPoDAAAOAAAAZHJzL2Uyb0RvYy54bWysU9uO0zAQfUfiHyy/06QVlBI1XaEu8IKg&#10;YtkP8DrjxsI3jU3T/j1jJ80iWCSEeJnY8ZyZc47H25uzNewEGLV3LV8uas7ASd9pd2z5/df3Lzac&#10;xSRcJ4x30PILRH6ze/5sO4QGVr73pgNkVMTFZggt71MKTVVF2YMVceEDODpUHq1ItMVj1aEYqLo1&#10;1aqu19XgsQvoJcRIf2/HQ74r9ZUCmT4rFSEx03LilkrEEh9yrHZb0RxRhF7LiYb4BxZWaEdN51K3&#10;Ign2HfVvpayW6KNXaSG9rbxSWkLRQGqW9S9q7noRoGghc2KYbYr/r6z8dDog013LN2SPE5bu6C6h&#10;0Mc+sbeIfmB77xz56JFRCvk1hNgQbO8OOO1iOGAWf1Zo85dksXPx+DJ7DOfEJP18/XL15hW1knS0&#10;Xm3WtKYq1SM4YEwfwFuWFy2PE5mZxbL4LE4fYxqBV0DubFyOSWjzznUsXQLJSaiFOxqY+uSUKmsY&#10;WZdVuhgY4V9AkRvEc2xT5hD2BtlJ0AR135ZzFcrMEKWNmUF14fZH0JSbYVBm82+Bc3bp6F2agVY7&#10;j091TecrVTXmX1WPWrPsB99dyh0WO2jAyj1MjyFP8M/7An98srsfAAAA//8DAFBLAwQUAAYACAAA&#10;ACEAUkerM94AAAAKAQAADwAAAGRycy9kb3ducmV2LnhtbEyPy07DMBBF90j8gzVIbCpqp3UbEuJU&#10;KFLFuoUPcGKTRPiR2m6b/j3TFSxn5ujOudVutoZcdIijdwKyJQOiXefV6HoBX5/7l1cgMUmnpPFO&#10;C7jpCLv68aGSpfJXd9CXY+oJhrhYSgFDSlNJaewGbWVc+kk7vH37YGXCMfRUBXnFcGvoirEttXJ0&#10;+GGQk24G3f0cz1bAoeFtdgsN23wYVpwWp2KxloUQz0/z+xuQpOf0B8NdH9WhRqfWn52KxAhYb1cZ&#10;ogLyDQeCAM8LXLRI5pwDrSv6v0L9CwAA//8DAFBLAQItABQABgAIAAAAIQC2gziS/gAAAOEBAAAT&#10;AAAAAAAAAAAAAAAAAAAAAABbQ29udGVudF9UeXBlc10ueG1sUEsBAi0AFAAGAAgAAAAhADj9If/W&#10;AAAAlAEAAAsAAAAAAAAAAAAAAAAALwEAAF9yZWxzLy5yZWxzUEsBAi0AFAAGAAgAAAAhAAPpYUHW&#10;AQAA+gMAAA4AAAAAAAAAAAAAAAAALgIAAGRycy9lMm9Eb2MueG1sUEsBAi0AFAAGAAgAAAAhAFJH&#10;qzPeAAAACgEAAA8AAAAAAAAAAAAAAAAAMAQAAGRycy9kb3ducmV2LnhtbFBLBQYAAAAABAAEAPMA&#10;AAA7BQAAAAA=&#10;" strokecolor="black [3040]">
                <v:stroke endarrow="block"/>
              </v:shape>
            </w:pict>
          </mc:Fallback>
        </mc:AlternateContent>
      </w:r>
      <w:r w:rsidR="00607FDC">
        <w:rPr>
          <w:rFonts w:eastAsia="Calibri"/>
          <w:bCs w:val="0"/>
          <w:noProof/>
          <w:lang w:bidi="fa-I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1518285</wp:posOffset>
                </wp:positionH>
                <wp:positionV relativeFrom="paragraph">
                  <wp:posOffset>212090</wp:posOffset>
                </wp:positionV>
                <wp:extent cx="1181100" cy="504825"/>
                <wp:effectExtent l="0" t="0" r="19050" b="28575"/>
                <wp:wrapNone/>
                <wp:docPr id="56" name="Text Box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1100" cy="5048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607FDC" w:rsidRDefault="00607FDC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>گوه تشکیل شده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56" o:spid="_x0000_s1030" type="#_x0000_t202" style="position:absolute;left:0;text-align:left;margin-left:119.55pt;margin-top:16.7pt;width:93pt;height:39.7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7sLUTwIAAKoEAAAOAAAAZHJzL2Uyb0RvYy54bWysVE2P2jAQvVfqf7B8L0koUBoRVpQVVSW0&#10;uxJUezaOQ6I6Htc2JPTXd+wkLLvtqerFmS8/z7yZyeKurSU5C2MrUBlNRjElQnHIK3XM6Pf95sOc&#10;EuuYypkEJTJ6EZbeLd+/WzQ6FWMoQebCEARRNm10RkvndBpFlpeiZnYEWih0FmBq5lA1xyg3rEH0&#10;WkbjOJ5FDZhcG+DCWrTed066DPhFIbh7LAorHJEZxdxcOE04D/6MlguWHg3TZcX7NNg/ZFGzSuGj&#10;V6h75hg5meoPqLriBiwUbsShjqAoKi5CDVhNEr+pZlcyLUItSI7VV5rs/4PlD+cnQ6o8o9MZJYrV&#10;2KO9aB35Ai1BE/LTaJti2E5joGvRjn0e7BaNvuy2MLX/YkEE/cj05cquR+P+UjJPkhhdHH3TeDIf&#10;Tz1M9HJbG+u+CqiJFzJqsHuBVHbeWteFDiH+MQuyyjeVlEHxEyPW0pAzw15LF3JE8FdRUpEmo7OP&#10;0zgAv/J56Ov9g2T8R5/eTRTiSYU5e0662r3k2kMbOJwMvBwgvyBdBrqBs5pvKoTfMuuemMEJQxpw&#10;a9wjHoUEzAl6iZISzK+/2X08Nh69lDQ4sRm1P0/MCErkN4Uj8TmZTPyIB2Uy/TRGxdx6DrcedarX&#10;gEQluJ+aB9HHOzmIhYH6GZdr5V9FF1Mc386oG8S16/YIl5OL1SoE4VBr5rZqp7mH9o3xtO7bZ2Z0&#10;31aHA/EAw2yz9E13u1h/U8Hq5KCoQus9zx2rPf24EGF4+uX1G3erh6iXX8zyNwAAAP//AwBQSwME&#10;FAAGAAgAAAAhAAYPDeTdAAAACgEAAA8AAABkcnMvZG93bnJldi54bWxMj8tOwzAQRfdI/IM1SOyo&#10;8ygoSeNUgAobVhTU9TR2bYvYjmI3DX/PsILlzBzdObfdLm5gs5qiDV5AvsqAKd8Hab0W8PnxclcB&#10;iwm9xCF4JeBbRdh211ctNjJc/Lua90kzCvGxQQEmpbHhPPZGOYyrMCpPt1OYHCYaJ83lhBcKdwMv&#10;suyBO7SePhgc1bNR/df+7ATsnnSt+wons6uktfNyOL3pVyFub5bHDbCklvQHw68+qUNHTsdw9jKy&#10;QUBR1jmhAspyDYyAdXFPiyOReVED71r+v0L3AwAA//8DAFBLAQItABQABgAIAAAAIQC2gziS/gAA&#10;AOEBAAATAAAAAAAAAAAAAAAAAAAAAABbQ29udGVudF9UeXBlc10ueG1sUEsBAi0AFAAGAAgAAAAh&#10;ADj9If/WAAAAlAEAAAsAAAAAAAAAAAAAAAAALwEAAF9yZWxzLy5yZWxzUEsBAi0AFAAGAAgAAAAh&#10;ANfuwtRPAgAAqgQAAA4AAAAAAAAAAAAAAAAALgIAAGRycy9lMm9Eb2MueG1sUEsBAi0AFAAGAAgA&#10;AAAhAAYPDeTdAAAACgEAAA8AAAAAAAAAAAAAAAAAqQQAAGRycy9kb3ducmV2LnhtbFBLBQYAAAAA&#10;BAAEAPMAAACzBQAAAAA=&#10;" fillcolor="white [3201]" strokeweight=".5pt">
                <v:textbox>
                  <w:txbxContent>
                    <w:p w:rsidR="00607FDC" w:rsidRDefault="00607FDC">
                      <w:pPr>
                        <w:rPr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>گوه تشکیل شده</w:t>
                      </w:r>
                    </w:p>
                  </w:txbxContent>
                </v:textbox>
              </v:shape>
            </w:pict>
          </mc:Fallback>
        </mc:AlternateContent>
      </w:r>
      <w:r w:rsidR="002D4877" w:rsidRPr="002D4877">
        <w:rPr>
          <w:rFonts w:eastAsia="Calibri"/>
          <w:bCs w:val="0"/>
          <w:noProof/>
          <w:lang w:bidi="fa-IR"/>
        </w:rPr>
        <w:drawing>
          <wp:inline distT="0" distB="0" distL="0" distR="0" wp14:anchorId="63334C0C" wp14:editId="41F94233">
            <wp:extent cx="3400425" cy="3505200"/>
            <wp:effectExtent l="0" t="0" r="9525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4877" w:rsidRDefault="002D4877" w:rsidP="009700CA">
      <w:pPr>
        <w:pStyle w:val="Caption"/>
        <w:ind w:left="-1"/>
        <w:rPr>
          <w:rtl/>
        </w:rPr>
      </w:pPr>
      <w:r>
        <w:rPr>
          <w:rFonts w:hint="cs"/>
          <w:rtl/>
        </w:rPr>
        <w:t xml:space="preserve">شکل (7): </w:t>
      </w:r>
      <w:r w:rsidRPr="002D4877">
        <w:rPr>
          <w:rFonts w:eastAsia="Calibri" w:hint="cs"/>
          <w:b/>
          <w:sz w:val="20"/>
          <w:rtl/>
          <w:lang w:bidi="fa-IR"/>
        </w:rPr>
        <w:t>هندسه گوه قابل تشکیل در ترانشه چپ دهانه ورودی تونل انحراف</w:t>
      </w:r>
      <w:r w:rsidR="001C325E">
        <w:rPr>
          <w:rFonts w:eastAsia="Calibri" w:hint="cs"/>
          <w:b/>
          <w:sz w:val="20"/>
          <w:rtl/>
          <w:lang w:bidi="fa-IR"/>
        </w:rPr>
        <w:t>.</w:t>
      </w:r>
    </w:p>
    <w:p w:rsidR="002D4877" w:rsidRDefault="00502ABC" w:rsidP="009700CA">
      <w:pPr>
        <w:pStyle w:val="Heading1"/>
        <w:ind w:left="-1" w:firstLine="0"/>
        <w:rPr>
          <w:rtl/>
        </w:rPr>
      </w:pPr>
      <w:r>
        <w:rPr>
          <w:rFonts w:hint="cs"/>
          <w:rtl/>
        </w:rPr>
        <w:t>ترانشه دهانه خروجی</w:t>
      </w:r>
    </w:p>
    <w:p w:rsidR="00502ABC" w:rsidRDefault="00502ABC" w:rsidP="009700CA">
      <w:pPr>
        <w:ind w:left="-1" w:firstLine="0"/>
        <w:rPr>
          <w:rtl/>
        </w:rPr>
      </w:pPr>
      <w:r>
        <w:rPr>
          <w:rFonts w:hint="cs"/>
          <w:rtl/>
        </w:rPr>
        <w:t>خروجی دهانه تونل انحراف در حدفاصل سازند تاربور و امیران قرار گرفته است. تحلیل پایداری در سه ترانشه میانی، راست و چپ برای لغزش</w:t>
      </w:r>
      <w:r>
        <w:rPr>
          <w:rtl/>
        </w:rPr>
        <w:softHyphen/>
      </w:r>
      <w:r>
        <w:rPr>
          <w:rFonts w:hint="cs"/>
          <w:rtl/>
        </w:rPr>
        <w:t>های ساختاری مورد بررسی قرار گرفته است. سازند آهکی تاربور</w:t>
      </w:r>
      <w:r w:rsidR="00B0205F">
        <w:rPr>
          <w:rFonts w:hint="cs"/>
          <w:rtl/>
        </w:rPr>
        <w:t xml:space="preserve"> متشکل از</w:t>
      </w:r>
      <w:r>
        <w:rPr>
          <w:rFonts w:hint="cs"/>
          <w:rtl/>
        </w:rPr>
        <w:t xml:space="preserve"> یک آهک ریفی است</w:t>
      </w:r>
      <w:r w:rsidR="00B0205F">
        <w:rPr>
          <w:rFonts w:hint="cs"/>
          <w:rtl/>
        </w:rPr>
        <w:t xml:space="preserve">، </w:t>
      </w:r>
      <w:r>
        <w:rPr>
          <w:rFonts w:hint="cs"/>
          <w:rtl/>
        </w:rPr>
        <w:t>سازند امیران شامل توالی از لای سنگ، ماسه سنگ و مارن می</w:t>
      </w:r>
      <w:r>
        <w:rPr>
          <w:rtl/>
        </w:rPr>
        <w:softHyphen/>
      </w:r>
      <w:r>
        <w:rPr>
          <w:rFonts w:hint="cs"/>
          <w:rtl/>
        </w:rPr>
        <w:t>باشد. سیستم</w:t>
      </w:r>
      <w:r>
        <w:rPr>
          <w:rtl/>
        </w:rPr>
        <w:softHyphen/>
      </w:r>
      <w:r>
        <w:rPr>
          <w:rFonts w:hint="cs"/>
          <w:rtl/>
        </w:rPr>
        <w:t>های ناپیوستگی تشکیل دهنده این سازندها در جدول شماره (4) آمده است.</w:t>
      </w:r>
    </w:p>
    <w:p w:rsidR="00502ABC" w:rsidRPr="00502ABC" w:rsidRDefault="00502ABC" w:rsidP="009700CA">
      <w:pPr>
        <w:pStyle w:val="Caption"/>
        <w:ind w:left="-1"/>
        <w:rPr>
          <w:rFonts w:eastAsia="Calibri"/>
          <w:b/>
          <w:color w:val="44546A"/>
          <w:szCs w:val="18"/>
          <w:rtl/>
          <w:lang w:bidi="fa-IR"/>
        </w:rPr>
      </w:pPr>
      <w:r>
        <w:rPr>
          <w:rFonts w:hint="cs"/>
          <w:rtl/>
        </w:rPr>
        <w:t xml:space="preserve">جدول (4): </w:t>
      </w:r>
      <w:r w:rsidRPr="00502ABC">
        <w:rPr>
          <w:rFonts w:eastAsia="Calibri" w:hint="cs"/>
          <w:b/>
          <w:szCs w:val="18"/>
          <w:rtl/>
          <w:lang w:bidi="fa-IR"/>
        </w:rPr>
        <w:t>شیب و جهت شیب سیستم</w:t>
      </w:r>
      <w:r w:rsidRPr="00502ABC">
        <w:rPr>
          <w:rFonts w:eastAsia="Calibri"/>
          <w:b/>
          <w:szCs w:val="18"/>
          <w:rtl/>
          <w:lang w:bidi="fa-IR"/>
        </w:rPr>
        <w:softHyphen/>
      </w:r>
      <w:r w:rsidRPr="00502ABC">
        <w:rPr>
          <w:rFonts w:eastAsia="Calibri" w:hint="cs"/>
          <w:b/>
          <w:szCs w:val="18"/>
          <w:rtl/>
          <w:lang w:bidi="fa-IR"/>
        </w:rPr>
        <w:t>های ناپیوستگی در سازند تاربور و امیران</w:t>
      </w:r>
      <w:r w:rsidR="0065363C">
        <w:rPr>
          <w:rFonts w:eastAsia="Calibri" w:hint="cs"/>
          <w:b/>
          <w:szCs w:val="18"/>
          <w:rtl/>
          <w:lang w:bidi="fa-IR"/>
        </w:rPr>
        <w:t>[1].</w:t>
      </w:r>
    </w:p>
    <w:tbl>
      <w:tblPr>
        <w:tblStyle w:val="TableGrid"/>
        <w:bidiVisual/>
        <w:tblW w:w="0" w:type="auto"/>
        <w:jc w:val="center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585"/>
        <w:gridCol w:w="3131"/>
        <w:gridCol w:w="1143"/>
      </w:tblGrid>
      <w:tr w:rsidR="00502ABC" w:rsidRPr="00502ABC" w:rsidTr="00502ABC">
        <w:trPr>
          <w:jc w:val="center"/>
        </w:trPr>
        <w:tc>
          <w:tcPr>
            <w:tcW w:w="541" w:type="dxa"/>
            <w:tcBorders>
              <w:bottom w:val="single" w:sz="4" w:space="0" w:color="auto"/>
              <w:right w:val="nil"/>
            </w:tcBorders>
          </w:tcPr>
          <w:p w:rsidR="00502ABC" w:rsidRPr="00502ABC" w:rsidRDefault="00502ABC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  <w:lang w:bidi="fa-IR"/>
              </w:rPr>
            </w:pPr>
            <w:r w:rsidRPr="00502ABC">
              <w:rPr>
                <w:rFonts w:eastAsia="Calibri" w:hint="cs"/>
                <w:szCs w:val="20"/>
                <w:rtl/>
                <w:lang w:bidi="fa-IR"/>
              </w:rPr>
              <w:t>سازند</w:t>
            </w:r>
          </w:p>
        </w:tc>
        <w:tc>
          <w:tcPr>
            <w:tcW w:w="3131" w:type="dxa"/>
            <w:tcBorders>
              <w:left w:val="nil"/>
              <w:bottom w:val="single" w:sz="4" w:space="0" w:color="auto"/>
              <w:right w:val="nil"/>
            </w:tcBorders>
          </w:tcPr>
          <w:p w:rsidR="00502ABC" w:rsidRPr="00502ABC" w:rsidRDefault="00502ABC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</w:rPr>
            </w:pPr>
            <w:r w:rsidRPr="00502ABC">
              <w:rPr>
                <w:rFonts w:eastAsia="Calibri" w:hint="cs"/>
                <w:szCs w:val="20"/>
                <w:rtl/>
              </w:rPr>
              <w:t>سیستم ناپیوستگی</w:t>
            </w:r>
            <w:r w:rsidRPr="00502ABC">
              <w:rPr>
                <w:rFonts w:eastAsia="Calibri"/>
                <w:szCs w:val="20"/>
                <w:rtl/>
              </w:rPr>
              <w:softHyphen/>
            </w:r>
            <w:r w:rsidRPr="00502ABC">
              <w:rPr>
                <w:rFonts w:eastAsia="Calibri" w:hint="cs"/>
                <w:szCs w:val="20"/>
                <w:rtl/>
              </w:rPr>
              <w:t>ها</w:t>
            </w:r>
          </w:p>
        </w:tc>
        <w:tc>
          <w:tcPr>
            <w:tcW w:w="1143" w:type="dxa"/>
            <w:tcBorders>
              <w:left w:val="nil"/>
              <w:bottom w:val="single" w:sz="4" w:space="0" w:color="auto"/>
            </w:tcBorders>
          </w:tcPr>
          <w:p w:rsidR="00502ABC" w:rsidRPr="00502ABC" w:rsidRDefault="00502ABC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</w:rPr>
            </w:pPr>
            <w:r w:rsidRPr="00502ABC">
              <w:rPr>
                <w:rFonts w:eastAsia="Calibri" w:hint="cs"/>
                <w:szCs w:val="20"/>
                <w:rtl/>
              </w:rPr>
              <w:t>شیب/جهت شیب</w:t>
            </w:r>
          </w:p>
        </w:tc>
      </w:tr>
      <w:tr w:rsidR="00502ABC" w:rsidRPr="00502ABC" w:rsidTr="00502ABC">
        <w:trPr>
          <w:trHeight w:val="135"/>
          <w:jc w:val="center"/>
        </w:trPr>
        <w:tc>
          <w:tcPr>
            <w:tcW w:w="541" w:type="dxa"/>
            <w:vMerge w:val="restart"/>
            <w:tcBorders>
              <w:bottom w:val="single" w:sz="4" w:space="0" w:color="auto"/>
              <w:right w:val="nil"/>
            </w:tcBorders>
          </w:tcPr>
          <w:p w:rsidR="00502ABC" w:rsidRPr="00502ABC" w:rsidRDefault="00502ABC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</w:rPr>
            </w:pPr>
            <w:r w:rsidRPr="00502ABC">
              <w:rPr>
                <w:rFonts w:eastAsia="Calibri" w:hint="cs"/>
                <w:szCs w:val="20"/>
                <w:rtl/>
              </w:rPr>
              <w:t>تاربور</w:t>
            </w:r>
          </w:p>
        </w:tc>
        <w:tc>
          <w:tcPr>
            <w:tcW w:w="3131" w:type="dxa"/>
            <w:tcBorders>
              <w:left w:val="nil"/>
              <w:bottom w:val="single" w:sz="4" w:space="0" w:color="auto"/>
              <w:right w:val="nil"/>
            </w:tcBorders>
          </w:tcPr>
          <w:p w:rsidR="00502ABC" w:rsidRPr="00502ABC" w:rsidRDefault="00502ABC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</w:rPr>
            </w:pPr>
            <w:r w:rsidRPr="00502ABC">
              <w:rPr>
                <w:rFonts w:eastAsia="Calibri"/>
                <w:szCs w:val="20"/>
              </w:rPr>
              <w:t>J1</w:t>
            </w:r>
          </w:p>
        </w:tc>
        <w:tc>
          <w:tcPr>
            <w:tcW w:w="1143" w:type="dxa"/>
            <w:tcBorders>
              <w:left w:val="nil"/>
              <w:bottom w:val="single" w:sz="4" w:space="0" w:color="auto"/>
            </w:tcBorders>
          </w:tcPr>
          <w:p w:rsidR="00502ABC" w:rsidRPr="00502ABC" w:rsidRDefault="00502ABC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</w:rPr>
            </w:pPr>
            <w:r w:rsidRPr="00502ABC">
              <w:rPr>
                <w:rFonts w:eastAsia="Calibri"/>
                <w:szCs w:val="20"/>
              </w:rPr>
              <w:t>39/221</w:t>
            </w:r>
          </w:p>
        </w:tc>
      </w:tr>
      <w:tr w:rsidR="00502ABC" w:rsidRPr="00502ABC" w:rsidTr="00502ABC">
        <w:trPr>
          <w:trHeight w:val="210"/>
          <w:jc w:val="center"/>
        </w:trPr>
        <w:tc>
          <w:tcPr>
            <w:tcW w:w="541" w:type="dxa"/>
            <w:vMerge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:rsidR="00502ABC" w:rsidRPr="00502ABC" w:rsidRDefault="00502ABC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</w:rPr>
            </w:pPr>
          </w:p>
        </w:tc>
        <w:tc>
          <w:tcPr>
            <w:tcW w:w="313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502ABC" w:rsidRPr="00502ABC" w:rsidRDefault="00502ABC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</w:rPr>
            </w:pPr>
            <w:r w:rsidRPr="00502ABC">
              <w:rPr>
                <w:rFonts w:eastAsia="Calibri"/>
                <w:szCs w:val="20"/>
              </w:rPr>
              <w:t>J2</w:t>
            </w:r>
          </w:p>
        </w:tc>
        <w:tc>
          <w:tcPr>
            <w:tcW w:w="1143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502ABC" w:rsidRPr="00502ABC" w:rsidRDefault="00502ABC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</w:rPr>
            </w:pPr>
            <w:r w:rsidRPr="00502ABC">
              <w:rPr>
                <w:rFonts w:eastAsia="Calibri"/>
                <w:szCs w:val="20"/>
              </w:rPr>
              <w:t>77/290</w:t>
            </w:r>
          </w:p>
        </w:tc>
      </w:tr>
      <w:tr w:rsidR="00502ABC" w:rsidRPr="00502ABC" w:rsidTr="00502ABC">
        <w:trPr>
          <w:trHeight w:val="195"/>
          <w:jc w:val="center"/>
        </w:trPr>
        <w:tc>
          <w:tcPr>
            <w:tcW w:w="541" w:type="dxa"/>
            <w:vMerge/>
            <w:tcBorders>
              <w:bottom w:val="single" w:sz="4" w:space="0" w:color="auto"/>
              <w:right w:val="nil"/>
            </w:tcBorders>
          </w:tcPr>
          <w:p w:rsidR="00502ABC" w:rsidRPr="00502ABC" w:rsidRDefault="00502ABC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</w:rPr>
            </w:pPr>
          </w:p>
        </w:tc>
        <w:tc>
          <w:tcPr>
            <w:tcW w:w="313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502ABC" w:rsidRPr="00502ABC" w:rsidRDefault="00502ABC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</w:rPr>
            </w:pPr>
            <w:r w:rsidRPr="00502ABC">
              <w:rPr>
                <w:rFonts w:eastAsia="Calibri"/>
                <w:szCs w:val="20"/>
              </w:rPr>
              <w:t>J3</w:t>
            </w:r>
          </w:p>
        </w:tc>
        <w:tc>
          <w:tcPr>
            <w:tcW w:w="1143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502ABC" w:rsidRPr="00502ABC" w:rsidRDefault="00502ABC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</w:rPr>
            </w:pPr>
            <w:r w:rsidRPr="00502ABC">
              <w:rPr>
                <w:rFonts w:eastAsia="Calibri"/>
                <w:szCs w:val="20"/>
              </w:rPr>
              <w:t>74/158</w:t>
            </w:r>
          </w:p>
        </w:tc>
      </w:tr>
      <w:tr w:rsidR="00502ABC" w:rsidRPr="00502ABC" w:rsidTr="00502ABC">
        <w:trPr>
          <w:trHeight w:val="225"/>
          <w:jc w:val="center"/>
        </w:trPr>
        <w:tc>
          <w:tcPr>
            <w:tcW w:w="541" w:type="dxa"/>
            <w:vMerge/>
            <w:tcBorders>
              <w:bottom w:val="single" w:sz="4" w:space="0" w:color="auto"/>
              <w:right w:val="nil"/>
            </w:tcBorders>
          </w:tcPr>
          <w:p w:rsidR="00502ABC" w:rsidRPr="00502ABC" w:rsidRDefault="00502ABC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</w:rPr>
            </w:pPr>
          </w:p>
        </w:tc>
        <w:tc>
          <w:tcPr>
            <w:tcW w:w="313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502ABC" w:rsidRPr="00502ABC" w:rsidRDefault="00502ABC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</w:rPr>
            </w:pPr>
            <w:r w:rsidRPr="00502ABC">
              <w:rPr>
                <w:rFonts w:eastAsia="Calibri"/>
                <w:szCs w:val="20"/>
              </w:rPr>
              <w:t>J4</w:t>
            </w:r>
          </w:p>
        </w:tc>
        <w:tc>
          <w:tcPr>
            <w:tcW w:w="1143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502ABC" w:rsidRPr="00502ABC" w:rsidRDefault="00502ABC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</w:rPr>
            </w:pPr>
            <w:r w:rsidRPr="00502ABC">
              <w:rPr>
                <w:rFonts w:eastAsia="Calibri"/>
                <w:szCs w:val="20"/>
              </w:rPr>
              <w:t>54/283</w:t>
            </w:r>
          </w:p>
        </w:tc>
      </w:tr>
      <w:tr w:rsidR="00502ABC" w:rsidRPr="00502ABC" w:rsidTr="00502ABC">
        <w:trPr>
          <w:trHeight w:val="165"/>
          <w:jc w:val="center"/>
        </w:trPr>
        <w:tc>
          <w:tcPr>
            <w:tcW w:w="541" w:type="dxa"/>
            <w:vMerge/>
            <w:tcBorders>
              <w:bottom w:val="single" w:sz="4" w:space="0" w:color="auto"/>
              <w:right w:val="nil"/>
            </w:tcBorders>
          </w:tcPr>
          <w:p w:rsidR="00502ABC" w:rsidRPr="00502ABC" w:rsidRDefault="00502ABC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</w:rPr>
            </w:pPr>
          </w:p>
        </w:tc>
        <w:tc>
          <w:tcPr>
            <w:tcW w:w="313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502ABC" w:rsidRPr="00502ABC" w:rsidRDefault="00502ABC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</w:rPr>
            </w:pPr>
            <w:r w:rsidRPr="00502ABC">
              <w:rPr>
                <w:rFonts w:eastAsia="Calibri"/>
                <w:szCs w:val="20"/>
              </w:rPr>
              <w:t>Bedding</w:t>
            </w:r>
          </w:p>
        </w:tc>
        <w:tc>
          <w:tcPr>
            <w:tcW w:w="1143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502ABC" w:rsidRPr="00502ABC" w:rsidRDefault="00502ABC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</w:rPr>
            </w:pPr>
            <w:r w:rsidRPr="00502ABC">
              <w:rPr>
                <w:rFonts w:eastAsia="Calibri"/>
                <w:szCs w:val="20"/>
              </w:rPr>
              <w:t>48/039</w:t>
            </w:r>
          </w:p>
        </w:tc>
      </w:tr>
      <w:tr w:rsidR="00502ABC" w:rsidRPr="00502ABC" w:rsidTr="00502ABC">
        <w:trPr>
          <w:trHeight w:val="165"/>
          <w:jc w:val="center"/>
        </w:trPr>
        <w:tc>
          <w:tcPr>
            <w:tcW w:w="541" w:type="dxa"/>
            <w:vMerge w:val="restart"/>
            <w:tcBorders>
              <w:top w:val="single" w:sz="4" w:space="0" w:color="auto"/>
              <w:right w:val="nil"/>
            </w:tcBorders>
          </w:tcPr>
          <w:p w:rsidR="00502ABC" w:rsidRPr="00502ABC" w:rsidRDefault="00502ABC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</w:rPr>
            </w:pPr>
            <w:r w:rsidRPr="00502ABC">
              <w:rPr>
                <w:rFonts w:eastAsia="Calibri" w:hint="cs"/>
                <w:szCs w:val="20"/>
                <w:rtl/>
              </w:rPr>
              <w:t>امیران</w:t>
            </w:r>
          </w:p>
        </w:tc>
        <w:tc>
          <w:tcPr>
            <w:tcW w:w="313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502ABC" w:rsidRPr="00502ABC" w:rsidRDefault="00502ABC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</w:rPr>
            </w:pPr>
            <w:r w:rsidRPr="00502ABC">
              <w:rPr>
                <w:rFonts w:eastAsia="Calibri"/>
                <w:szCs w:val="20"/>
              </w:rPr>
              <w:t>J1</w:t>
            </w:r>
          </w:p>
        </w:tc>
        <w:tc>
          <w:tcPr>
            <w:tcW w:w="1143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502ABC" w:rsidRPr="00502ABC" w:rsidRDefault="00502ABC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</w:rPr>
            </w:pPr>
            <w:r w:rsidRPr="00502ABC">
              <w:rPr>
                <w:rFonts w:eastAsia="Calibri"/>
                <w:szCs w:val="20"/>
              </w:rPr>
              <w:t>70/296</w:t>
            </w:r>
          </w:p>
        </w:tc>
      </w:tr>
      <w:tr w:rsidR="00502ABC" w:rsidRPr="00502ABC" w:rsidTr="00502ABC">
        <w:trPr>
          <w:trHeight w:val="180"/>
          <w:jc w:val="center"/>
        </w:trPr>
        <w:tc>
          <w:tcPr>
            <w:tcW w:w="541" w:type="dxa"/>
            <w:vMerge/>
            <w:tcBorders>
              <w:right w:val="nil"/>
            </w:tcBorders>
          </w:tcPr>
          <w:p w:rsidR="00502ABC" w:rsidRPr="00502ABC" w:rsidRDefault="00502ABC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</w:rPr>
            </w:pPr>
          </w:p>
        </w:tc>
        <w:tc>
          <w:tcPr>
            <w:tcW w:w="313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502ABC" w:rsidRPr="00502ABC" w:rsidRDefault="00502ABC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</w:rPr>
            </w:pPr>
            <w:r w:rsidRPr="00502ABC">
              <w:rPr>
                <w:rFonts w:eastAsia="Calibri"/>
                <w:szCs w:val="20"/>
              </w:rPr>
              <w:t>J2</w:t>
            </w:r>
          </w:p>
        </w:tc>
        <w:tc>
          <w:tcPr>
            <w:tcW w:w="1143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502ABC" w:rsidRPr="00502ABC" w:rsidRDefault="00502ABC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</w:rPr>
            </w:pPr>
            <w:r w:rsidRPr="00502ABC">
              <w:rPr>
                <w:rFonts w:eastAsia="Calibri"/>
                <w:szCs w:val="20"/>
              </w:rPr>
              <w:t>85/138</w:t>
            </w:r>
          </w:p>
        </w:tc>
      </w:tr>
      <w:tr w:rsidR="00502ABC" w:rsidRPr="00502ABC" w:rsidTr="00502ABC">
        <w:trPr>
          <w:trHeight w:val="150"/>
          <w:jc w:val="center"/>
        </w:trPr>
        <w:tc>
          <w:tcPr>
            <w:tcW w:w="541" w:type="dxa"/>
            <w:vMerge/>
            <w:tcBorders>
              <w:right w:val="nil"/>
            </w:tcBorders>
          </w:tcPr>
          <w:p w:rsidR="00502ABC" w:rsidRPr="00502ABC" w:rsidRDefault="00502ABC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</w:rPr>
            </w:pPr>
          </w:p>
        </w:tc>
        <w:tc>
          <w:tcPr>
            <w:tcW w:w="313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502ABC" w:rsidRPr="00502ABC" w:rsidRDefault="00502ABC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</w:rPr>
            </w:pPr>
            <w:r w:rsidRPr="00502ABC">
              <w:rPr>
                <w:rFonts w:eastAsia="Calibri"/>
                <w:szCs w:val="20"/>
              </w:rPr>
              <w:t>J3</w:t>
            </w:r>
          </w:p>
        </w:tc>
        <w:tc>
          <w:tcPr>
            <w:tcW w:w="1143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502ABC" w:rsidRPr="00502ABC" w:rsidRDefault="00502ABC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</w:rPr>
            </w:pPr>
            <w:r w:rsidRPr="00502ABC">
              <w:rPr>
                <w:rFonts w:eastAsia="Calibri"/>
                <w:szCs w:val="20"/>
              </w:rPr>
              <w:t>62/270</w:t>
            </w:r>
          </w:p>
        </w:tc>
      </w:tr>
      <w:tr w:rsidR="00502ABC" w:rsidRPr="00502ABC" w:rsidTr="00502ABC">
        <w:trPr>
          <w:trHeight w:val="195"/>
          <w:jc w:val="center"/>
        </w:trPr>
        <w:tc>
          <w:tcPr>
            <w:tcW w:w="541" w:type="dxa"/>
            <w:vMerge/>
            <w:tcBorders>
              <w:right w:val="nil"/>
            </w:tcBorders>
          </w:tcPr>
          <w:p w:rsidR="00502ABC" w:rsidRPr="00502ABC" w:rsidRDefault="00502ABC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</w:rPr>
            </w:pPr>
          </w:p>
        </w:tc>
        <w:tc>
          <w:tcPr>
            <w:tcW w:w="313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502ABC" w:rsidRPr="00502ABC" w:rsidRDefault="00502ABC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</w:rPr>
            </w:pPr>
            <w:r w:rsidRPr="00502ABC">
              <w:rPr>
                <w:rFonts w:eastAsia="Calibri"/>
                <w:szCs w:val="20"/>
              </w:rPr>
              <w:t>J4</w:t>
            </w:r>
          </w:p>
        </w:tc>
        <w:tc>
          <w:tcPr>
            <w:tcW w:w="1143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502ABC" w:rsidRPr="00502ABC" w:rsidRDefault="00502ABC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</w:rPr>
            </w:pPr>
            <w:r w:rsidRPr="00502ABC">
              <w:rPr>
                <w:rFonts w:eastAsia="Calibri"/>
                <w:szCs w:val="20"/>
              </w:rPr>
              <w:t>40/223</w:t>
            </w:r>
          </w:p>
        </w:tc>
      </w:tr>
      <w:tr w:rsidR="00502ABC" w:rsidRPr="00502ABC" w:rsidTr="00502ABC">
        <w:trPr>
          <w:trHeight w:val="180"/>
          <w:jc w:val="center"/>
        </w:trPr>
        <w:tc>
          <w:tcPr>
            <w:tcW w:w="541" w:type="dxa"/>
            <w:vMerge/>
            <w:tcBorders>
              <w:right w:val="nil"/>
            </w:tcBorders>
          </w:tcPr>
          <w:p w:rsidR="00502ABC" w:rsidRPr="00502ABC" w:rsidRDefault="00502ABC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</w:rPr>
            </w:pPr>
          </w:p>
        </w:tc>
        <w:tc>
          <w:tcPr>
            <w:tcW w:w="313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502ABC" w:rsidRPr="00502ABC" w:rsidRDefault="00502ABC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</w:rPr>
            </w:pPr>
            <w:r w:rsidRPr="00502ABC">
              <w:rPr>
                <w:rFonts w:eastAsia="Calibri"/>
                <w:szCs w:val="20"/>
              </w:rPr>
              <w:t>Bedding</w:t>
            </w:r>
          </w:p>
        </w:tc>
        <w:tc>
          <w:tcPr>
            <w:tcW w:w="1143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502ABC" w:rsidRPr="00502ABC" w:rsidRDefault="00502ABC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</w:rPr>
            </w:pPr>
            <w:r w:rsidRPr="00502ABC">
              <w:rPr>
                <w:rFonts w:eastAsia="Calibri"/>
                <w:szCs w:val="20"/>
              </w:rPr>
              <w:t>44/042</w:t>
            </w:r>
          </w:p>
        </w:tc>
      </w:tr>
    </w:tbl>
    <w:p w:rsidR="00502ABC" w:rsidRDefault="00502ABC" w:rsidP="009700CA">
      <w:pPr>
        <w:pStyle w:val="Caption"/>
        <w:ind w:left="-1"/>
        <w:rPr>
          <w:rtl/>
        </w:rPr>
      </w:pPr>
    </w:p>
    <w:p w:rsidR="00502ABC" w:rsidRDefault="00502ABC" w:rsidP="009700CA">
      <w:pPr>
        <w:pStyle w:val="Heading2"/>
        <w:ind w:left="-1" w:firstLine="0"/>
        <w:rPr>
          <w:rtl/>
        </w:rPr>
      </w:pPr>
      <w:r>
        <w:rPr>
          <w:rFonts w:hint="cs"/>
          <w:rtl/>
        </w:rPr>
        <w:t>ترانشه میانی دهانه خروجی</w:t>
      </w:r>
    </w:p>
    <w:p w:rsidR="00502ABC" w:rsidRDefault="00502ABC" w:rsidP="009700CA">
      <w:pPr>
        <w:ind w:left="-1" w:firstLine="0"/>
        <w:rPr>
          <w:rtl/>
          <w:lang w:bidi="fa-IR"/>
        </w:rPr>
      </w:pPr>
      <w:r>
        <w:rPr>
          <w:rFonts w:hint="cs"/>
          <w:rtl/>
        </w:rPr>
        <w:t>ترانشه</w:t>
      </w:r>
      <w:r w:rsidRPr="00C1009B">
        <w:rPr>
          <w:rFonts w:hint="cs"/>
          <w:rtl/>
        </w:rPr>
        <w:t xml:space="preserve"> میانی </w:t>
      </w:r>
      <w:r w:rsidR="00B0205F">
        <w:rPr>
          <w:rFonts w:hint="cs"/>
          <w:rtl/>
        </w:rPr>
        <w:t xml:space="preserve">دهانه خروجی </w:t>
      </w:r>
      <w:r w:rsidRPr="00C1009B">
        <w:rPr>
          <w:rFonts w:hint="cs"/>
          <w:rtl/>
        </w:rPr>
        <w:t xml:space="preserve">در سازند تاربور </w:t>
      </w:r>
      <w:r w:rsidR="00B0205F">
        <w:rPr>
          <w:rFonts w:hint="cs"/>
          <w:rtl/>
        </w:rPr>
        <w:t>واقع شده است</w:t>
      </w:r>
      <w:r w:rsidRPr="00C1009B">
        <w:rPr>
          <w:rFonts w:hint="cs"/>
          <w:rtl/>
        </w:rPr>
        <w:t xml:space="preserve">. تصویر استریوگرافی این </w:t>
      </w:r>
      <w:r>
        <w:rPr>
          <w:rFonts w:hint="cs"/>
          <w:rtl/>
        </w:rPr>
        <w:t xml:space="preserve">ترانشه در شکل شماره (8) </w:t>
      </w:r>
      <w:r w:rsidRPr="00C1009B">
        <w:rPr>
          <w:rFonts w:hint="cs"/>
          <w:rtl/>
        </w:rPr>
        <w:t>آمده است.</w:t>
      </w:r>
      <w:r w:rsidR="00655FA7">
        <w:rPr>
          <w:rFonts w:hint="cs"/>
          <w:rtl/>
        </w:rPr>
        <w:t xml:space="preserve"> با توجه به جهت شیب حفاری </w:t>
      </w:r>
      <w:r>
        <w:rPr>
          <w:rFonts w:hint="cs"/>
          <w:rtl/>
        </w:rPr>
        <w:t xml:space="preserve">که برابر با </w:t>
      </w:r>
      <w:r>
        <w:t>N186</w:t>
      </w:r>
      <w:r>
        <w:rPr>
          <w:rFonts w:hint="cs"/>
          <w:rtl/>
          <w:lang w:bidi="fa-IR"/>
        </w:rPr>
        <w:t xml:space="preserve"> درجه است، چهار بلوک </w:t>
      </w:r>
      <w:r w:rsidR="00C8047F">
        <w:rPr>
          <w:rFonts w:hint="cs"/>
          <w:rtl/>
          <w:lang w:bidi="fa-IR"/>
        </w:rPr>
        <w:t xml:space="preserve">تشکیل شده که </w:t>
      </w:r>
      <w:r>
        <w:rPr>
          <w:rFonts w:hint="cs"/>
          <w:rtl/>
          <w:lang w:bidi="fa-IR"/>
        </w:rPr>
        <w:t>مستعد لغزش گوه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ای است. این گوه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 از تقاطع صفحه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های ناپیوستگی </w:t>
      </w:r>
      <w:r>
        <w:rPr>
          <w:lang w:bidi="fa-IR"/>
        </w:rPr>
        <w:t>J1-J2</w:t>
      </w:r>
      <w:r>
        <w:rPr>
          <w:rFonts w:hint="cs"/>
          <w:rtl/>
          <w:lang w:bidi="fa-IR"/>
        </w:rPr>
        <w:t xml:space="preserve">، </w:t>
      </w:r>
      <w:r>
        <w:rPr>
          <w:lang w:bidi="fa-IR"/>
        </w:rPr>
        <w:t>J1-J3</w:t>
      </w:r>
      <w:r>
        <w:rPr>
          <w:rFonts w:hint="cs"/>
          <w:rtl/>
          <w:lang w:bidi="fa-IR"/>
        </w:rPr>
        <w:t xml:space="preserve">، </w:t>
      </w:r>
      <w:r>
        <w:rPr>
          <w:lang w:bidi="fa-IR"/>
        </w:rPr>
        <w:t>J1-J4</w:t>
      </w:r>
      <w:r w:rsidR="00655FA7">
        <w:rPr>
          <w:rFonts w:hint="cs"/>
          <w:rtl/>
          <w:lang w:bidi="fa-IR"/>
        </w:rPr>
        <w:t xml:space="preserve"> و</w:t>
      </w:r>
      <w:r>
        <w:rPr>
          <w:rFonts w:hint="cs"/>
          <w:rtl/>
          <w:lang w:bidi="fa-IR"/>
        </w:rPr>
        <w:t xml:space="preserve"> </w:t>
      </w:r>
      <w:r>
        <w:rPr>
          <w:lang w:bidi="fa-IR"/>
        </w:rPr>
        <w:t>J3-J4</w:t>
      </w:r>
      <w:r>
        <w:rPr>
          <w:rFonts w:hint="cs"/>
          <w:rtl/>
          <w:lang w:bidi="fa-IR"/>
        </w:rPr>
        <w:t xml:space="preserve"> تشکیل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شود. شکل شماره</w:t>
      </w:r>
      <w:r w:rsidR="00496EC2">
        <w:rPr>
          <w:rFonts w:hint="cs"/>
          <w:rtl/>
          <w:lang w:bidi="fa-IR"/>
        </w:rPr>
        <w:t xml:space="preserve"> (9) </w:t>
      </w:r>
      <w:r>
        <w:rPr>
          <w:rFonts w:hint="cs"/>
          <w:rtl/>
          <w:lang w:bidi="fa-IR"/>
        </w:rPr>
        <w:t>هندسه گوه قابل تشکیل در ترانشه میانی با ارتفاع حداکثری 11 متر را نشان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دهد، نتا</w:t>
      </w:r>
      <w:r w:rsidR="00655FA7">
        <w:rPr>
          <w:rFonts w:hint="cs"/>
          <w:rtl/>
          <w:lang w:bidi="fa-IR"/>
        </w:rPr>
        <w:t xml:space="preserve">یج </w:t>
      </w:r>
      <w:r w:rsidR="00655FA7">
        <w:rPr>
          <w:rFonts w:hint="cs"/>
          <w:rtl/>
          <w:lang w:bidi="fa-IR"/>
        </w:rPr>
        <w:lastRenderedPageBreak/>
        <w:t>تحلیل پایداری بر روی این گوه</w:t>
      </w:r>
      <w:r w:rsidR="00655FA7"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ها در سه حالت خشک، اشباع و </w:t>
      </w:r>
      <w:r w:rsidR="00BF5801">
        <w:rPr>
          <w:rFonts w:hint="cs"/>
          <w:rtl/>
          <w:lang w:bidi="fa-IR"/>
        </w:rPr>
        <w:t>اشباع-</w:t>
      </w:r>
      <w:r>
        <w:rPr>
          <w:rFonts w:hint="cs"/>
          <w:rtl/>
          <w:lang w:bidi="fa-IR"/>
        </w:rPr>
        <w:t xml:space="preserve">زلزله با شتاب افقی </w:t>
      </w:r>
      <w:r>
        <w:rPr>
          <w:lang w:bidi="fa-IR"/>
        </w:rPr>
        <w:t>0/13g</w:t>
      </w:r>
      <w:r>
        <w:rPr>
          <w:rFonts w:hint="cs"/>
          <w:rtl/>
          <w:lang w:bidi="fa-IR"/>
        </w:rPr>
        <w:t xml:space="preserve"> تعیین شده که در جدول شماره (5) ارائه شده است. </w:t>
      </w:r>
    </w:p>
    <w:p w:rsidR="00502ABC" w:rsidRDefault="00502ABC" w:rsidP="009700CA">
      <w:pPr>
        <w:ind w:left="-1" w:firstLine="0"/>
        <w:rPr>
          <w:rtl/>
        </w:rPr>
      </w:pPr>
    </w:p>
    <w:p w:rsidR="00502ABC" w:rsidRPr="00502ABC" w:rsidRDefault="00A712FA" w:rsidP="009700CA">
      <w:pPr>
        <w:ind w:left="-1" w:firstLine="0"/>
        <w:jc w:val="center"/>
        <w:rPr>
          <w:rtl/>
        </w:rPr>
      </w:pPr>
      <w:r>
        <w:rPr>
          <w:rFonts w:eastAsia="Calibri"/>
          <w:noProof/>
          <w:sz w:val="24"/>
          <w:szCs w:val="24"/>
          <w:lang w:bidi="fa-I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2556510</wp:posOffset>
                </wp:positionH>
                <wp:positionV relativeFrom="paragraph">
                  <wp:posOffset>826770</wp:posOffset>
                </wp:positionV>
                <wp:extent cx="1504950" cy="1019175"/>
                <wp:effectExtent l="38100" t="0" r="19050" b="47625"/>
                <wp:wrapNone/>
                <wp:docPr id="95" name="Straight Arrow Connector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504950" cy="10191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01E034" id="Straight Arrow Connector 95" o:spid="_x0000_s1026" type="#_x0000_t32" style="position:absolute;left:0;text-align:left;margin-left:201.3pt;margin-top:65.1pt;width:118.5pt;height:80.25pt;flip:x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tk1w3gEAAAYEAAAOAAAAZHJzL2Uyb0RvYy54bWysU9uO0zAQfUfiHyy/0yQrCjRqukJdLg8I&#10;KhY+wOvYjYVvGg9N+veMnTYgQAghXka+zDkz53i8vZ2cZScFyQTf8WZVc6a8DL3xx45//vT6yQvO&#10;EgrfCxu86vhZJX67e/xoO8ZW3YQh2F4BIxKf2jF2fECMbVUlOSgn0ipE5elSB3ACaQvHqgcxEruz&#10;1U1dP6vGAH2EIFVKdHo3X/Jd4ddaSfygdVLIbMepNywRSnzIsdptRXsEEQcjL22If+jCCeOp6EJ1&#10;J1Cwr2B+oXJGQkhB40oGVwWtjVRFA6lp6p/U3A8iqqKFzElxsSn9P1r5/nQAZvqOb9aceeHoje4R&#10;hDkOyF4ChJHtg/fkYwBGKeTXGFNLsL0/wGWX4gGy+EmDY9qa+JZGodhBAtlU3D4vbqsJmaTDZl0/&#10;3azpUSTdNXWzaZ4X/momyoQREr5RwbG86Hi6NLZ0NBcRp3cJqRUCXgEZbH2OKIx95XuG50jSEIzw&#10;R6uyDkrPKVXWMysoKzxbNcM/Kk3O5E6LljKTam+BnQRNU/+lWVgoM0O0sXYB1X8GXXIzTJU5/Vvg&#10;kl0qBo8L0Bkf4HdVcbq2quf8q+pZa5b9EPpzec9iBw1b8efyMfI0/7gv8O/fd/cNAAD//wMAUEsD&#10;BBQABgAIAAAAIQB3C/9r3wAAAAsBAAAPAAAAZHJzL2Rvd25yZXYueG1sTI/BTsMwDIbvSLxDZCRu&#10;LKEdhZamE5q0I0hsHOCWNSYtNE7VZFvh6TEnONr/p9+f69XsB3HEKfaBNFwvFAikNtienIaX3ebq&#10;DkRMhqwZAqGGL4ywas7PalPZcKJnPG6TE1xCsTIaupTGSsrYduhNXIQRibP3MHmTeJyctJM5cbkf&#10;ZKZUIb3piS90ZsR1h+3n9uA1PCbvJl/ebJbOUf72EXfr16dvrS8v5od7EAnn9AfDrz6rQ8NO+3Ag&#10;G8WgYamyglEOcpWBYKLIS97sNWSlugXZ1PL/D80PAAAA//8DAFBLAQItABQABgAIAAAAIQC2gziS&#10;/gAAAOEBAAATAAAAAAAAAAAAAAAAAAAAAABbQ29udGVudF9UeXBlc10ueG1sUEsBAi0AFAAGAAgA&#10;AAAhADj9If/WAAAAlAEAAAsAAAAAAAAAAAAAAAAALwEAAF9yZWxzLy5yZWxzUEsBAi0AFAAGAAgA&#10;AAAhAAC2TXDeAQAABgQAAA4AAAAAAAAAAAAAAAAALgIAAGRycy9lMm9Eb2MueG1sUEsBAi0AFAAG&#10;AAgAAAAhAHcL/2vfAAAACwEAAA8AAAAAAAAAAAAAAAAAOAQAAGRycy9kb3ducmV2LnhtbFBLBQYA&#10;AAAABAAEAPMAAABEBQAAAAA=&#10;" strokecolor="black [3040]">
                <v:stroke endarrow="block"/>
              </v:shape>
            </w:pict>
          </mc:Fallback>
        </mc:AlternateContent>
      </w:r>
      <w:r>
        <w:rPr>
          <w:rFonts w:eastAsia="Calibri"/>
          <w:noProof/>
          <w:sz w:val="24"/>
          <w:szCs w:val="24"/>
          <w:lang w:bidi="fa-I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3859530</wp:posOffset>
                </wp:positionH>
                <wp:positionV relativeFrom="paragraph">
                  <wp:posOffset>112395</wp:posOffset>
                </wp:positionV>
                <wp:extent cx="962025" cy="714375"/>
                <wp:effectExtent l="0" t="0" r="28575" b="28575"/>
                <wp:wrapNone/>
                <wp:docPr id="94" name="Text Box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62025" cy="714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A712FA" w:rsidRDefault="009D1540" w:rsidP="003A5983">
                            <w:pPr>
                              <w:jc w:val="center"/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>محل</w:t>
                            </w:r>
                            <w:r w:rsidR="003A5983">
                              <w:rPr>
                                <w:rFonts w:hint="cs"/>
                                <w:rtl/>
                                <w:lang w:bidi="fa-IR"/>
                              </w:rPr>
                              <w:t xml:space="preserve"> تشکیل گوه</w:t>
                            </w:r>
                            <w:r>
                              <w:rPr>
                                <w:rtl/>
                                <w:lang w:bidi="fa-IR"/>
                              </w:rPr>
                              <w:softHyphen/>
                            </w: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>ها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4" o:spid="_x0000_s1031" type="#_x0000_t202" style="position:absolute;left:0;text-align:left;margin-left:303.9pt;margin-top:8.85pt;width:75.75pt;height:56.25pt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+AMmTwIAAKkEAAAOAAAAZHJzL2Uyb0RvYy54bWysVE2P2jAQvVfqf7B8LwkssAURVpQVVSW0&#10;uxJUezaOTaI6Htc2JPTXd+yEj932VPVixjMvzzNvZpg9NJUiR2FdCTqj/V5KidAc8lLvM/p9u/r0&#10;mRLnmc6ZAi0yehKOPsw/fpjVZioGUIDKhSVIot20NhktvDfTJHG8EBVzPTBCY1CCrZjHq90nuWU1&#10;slcqGaTpOKnB5sYCF86h97EN0nnkl1Jw/yylE56ojGJuPp42nrtwJvMZm+4tM0XJuzTYP2RRsVLj&#10;oxeqR+YZOdjyD6qq5BYcSN/jUCUgZclFrAGr6afvqtkUzIhYC4rjzEUm9/9o+dPxxZIyz+hkSIlm&#10;FfZoKxpPvkBD0IX61MZNEbYxCPQN+rHPZ79DZyi7kbYKv1gQwTgqfbqoG9g4OifjQToYUcIxdN8f&#10;3t2PAkty/dhY578KqEgwMmqxeVFTdlw730LPkPCWA1Xmq1KpeAkDI5bKkiPDVisfU0TyNyilSZ3R&#10;8d0ojcRvYoH68v1OMf6jS+8GhXxKY85Bkrb0YPlm10QJY0HBs4P8hGpZaOfNGb4qkX7NnH9hFgcM&#10;BcKl8c94SAWYE3QWJQXYX3/zBzz2HaOU1DiwGXU/D8wKStQ3jRMx6Q+HYcLjZTi6H+DF3kZ2txF9&#10;qJaAQvVxPQ2PZsB7dTalheoVd2sRXsUQ0xzfzqg/m0vfrhHuJheLRQThTBvm13pjeKAOjQmybptX&#10;Zk3XVo/z8ATn0WbTd91tseFLDYuDB1nG1l9V7eTHfYjD0+1uWLjbe0Rd/2HmvwEAAP//AwBQSwME&#10;FAAGAAgAAAAhAKWjtsHdAAAACgEAAA8AAABkcnMvZG93bnJldi54bWxMj8FOwzAQRO9I/IO1SNyo&#10;TSuaNMSpABUunCiIsxu7tkW8jmw3DX/PcoLj7Ixm3rbbOQxsMin7iBJuFwKYwT5qj1bCx/vzTQ0s&#10;F4VaDRGNhG+TYdtdXrSq0fGMb2baF8uoBHOjJLhSxobz3DsTVF7E0SB5x5iCKiST5TqpM5WHgS+F&#10;WPOgPNKCU6N5cqb/2p+ChN2j3di+Vsntau39NH8eX+2LlNdX88M9sGLm8heGX3xCh46YDvGEOrNB&#10;wlpUhF7IqCpgFKjuNitgBzqsxBJ41/L/L3Q/AAAA//8DAFBLAQItABQABgAIAAAAIQC2gziS/gAA&#10;AOEBAAATAAAAAAAAAAAAAAAAAAAAAABbQ29udGVudF9UeXBlc10ueG1sUEsBAi0AFAAGAAgAAAAh&#10;ADj9If/WAAAAlAEAAAsAAAAAAAAAAAAAAAAALwEAAF9yZWxzLy5yZWxzUEsBAi0AFAAGAAgAAAAh&#10;AHL4AyZPAgAAqQQAAA4AAAAAAAAAAAAAAAAALgIAAGRycy9lMm9Eb2MueG1sUEsBAi0AFAAGAAgA&#10;AAAhAKWjtsHdAAAACgEAAA8AAAAAAAAAAAAAAAAAqQQAAGRycy9kb3ducmV2LnhtbFBLBQYAAAAA&#10;BAAEAPMAAACzBQAAAAA=&#10;" fillcolor="white [3201]" strokeweight=".5pt">
                <v:textbox>
                  <w:txbxContent>
                    <w:p w:rsidR="00A712FA" w:rsidRDefault="009D1540" w:rsidP="003A5983">
                      <w:pPr>
                        <w:jc w:val="center"/>
                        <w:rPr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>محل</w:t>
                      </w:r>
                      <w:r w:rsidR="003A5983">
                        <w:rPr>
                          <w:rFonts w:hint="cs"/>
                          <w:rtl/>
                          <w:lang w:bidi="fa-IR"/>
                        </w:rPr>
                        <w:t xml:space="preserve"> </w:t>
                      </w:r>
                      <w:r w:rsidR="003A5983">
                        <w:rPr>
                          <w:rFonts w:hint="cs"/>
                          <w:rtl/>
                          <w:lang w:bidi="fa-IR"/>
                        </w:rPr>
                        <w:t>تشکیل گوه</w:t>
                      </w:r>
                      <w:r>
                        <w:rPr>
                          <w:rtl/>
                          <w:lang w:bidi="fa-IR"/>
                        </w:rPr>
                        <w:softHyphen/>
                      </w:r>
                      <w:r>
                        <w:rPr>
                          <w:rFonts w:hint="cs"/>
                          <w:rtl/>
                          <w:lang w:bidi="fa-IR"/>
                        </w:rPr>
                        <w:t>ها</w:t>
                      </w:r>
                    </w:p>
                  </w:txbxContent>
                </v:textbox>
              </v:shape>
            </w:pict>
          </mc:Fallback>
        </mc:AlternateContent>
      </w:r>
      <w:r w:rsidR="00502ABC" w:rsidRPr="00502ABC">
        <w:rPr>
          <w:rFonts w:eastAsia="Calibri"/>
          <w:noProof/>
          <w:sz w:val="24"/>
          <w:szCs w:val="24"/>
          <w:lang w:bidi="fa-IR"/>
        </w:rPr>
        <w:drawing>
          <wp:inline distT="0" distB="0" distL="0" distR="0" wp14:anchorId="5451464D" wp14:editId="4D02D987">
            <wp:extent cx="3072086" cy="3038475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079864" cy="3046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4877" w:rsidRPr="00502ABC" w:rsidRDefault="00502ABC" w:rsidP="009700CA">
      <w:pPr>
        <w:pStyle w:val="Caption"/>
        <w:ind w:left="-1"/>
        <w:rPr>
          <w:szCs w:val="18"/>
          <w:rtl/>
        </w:rPr>
      </w:pPr>
      <w:r>
        <w:rPr>
          <w:rFonts w:hint="cs"/>
          <w:szCs w:val="18"/>
          <w:rtl/>
        </w:rPr>
        <w:t>شکل (</w:t>
      </w:r>
      <w:r w:rsidR="00496EC2">
        <w:rPr>
          <w:rFonts w:hint="cs"/>
          <w:szCs w:val="18"/>
          <w:rtl/>
        </w:rPr>
        <w:t xml:space="preserve">8): </w:t>
      </w:r>
      <w:r w:rsidR="00496EC2" w:rsidRPr="00496EC2">
        <w:rPr>
          <w:rFonts w:eastAsia="Calibri" w:hint="cs"/>
          <w:b/>
          <w:sz w:val="20"/>
          <w:rtl/>
          <w:lang w:bidi="fa-IR"/>
        </w:rPr>
        <w:t>تصویر استریوگرافیک ترانشه میانی دهانه خروجی تونل انحراف</w:t>
      </w:r>
      <w:r w:rsidR="00C12822">
        <w:rPr>
          <w:rFonts w:hint="cs"/>
          <w:szCs w:val="18"/>
          <w:rtl/>
        </w:rPr>
        <w:t>.</w:t>
      </w:r>
    </w:p>
    <w:p w:rsidR="002D4877" w:rsidRDefault="00AF112D" w:rsidP="009700CA">
      <w:pPr>
        <w:pStyle w:val="Caption"/>
        <w:ind w:left="-1"/>
        <w:rPr>
          <w:rtl/>
        </w:rPr>
      </w:pPr>
      <w:r>
        <w:rPr>
          <w:rFonts w:eastAsia="Calibri"/>
          <w:bCs w:val="0"/>
          <w:noProof/>
          <w:sz w:val="24"/>
          <w:szCs w:val="24"/>
          <w:lang w:bidi="fa-I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0C9CBC7" wp14:editId="789B6236">
                <wp:simplePos x="0" y="0"/>
                <wp:positionH relativeFrom="column">
                  <wp:posOffset>2832735</wp:posOffset>
                </wp:positionH>
                <wp:positionV relativeFrom="paragraph">
                  <wp:posOffset>3114675</wp:posOffset>
                </wp:positionV>
                <wp:extent cx="1390650" cy="45719"/>
                <wp:effectExtent l="0" t="38100" r="38100" b="88265"/>
                <wp:wrapNone/>
                <wp:docPr id="86" name="Straight Arrow Connector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90650" cy="4571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7CACCE" id="Straight Arrow Connector 86" o:spid="_x0000_s1026" type="#_x0000_t32" style="position:absolute;margin-left:223.05pt;margin-top:245.25pt;width:109.5pt;height:3.6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qIwI1gEAAPoDAAAOAAAAZHJzL2Uyb0RvYy54bWysU9tu1DAQfUfiHyy/s0kKXdposxXaAi8I&#10;Vm35ANexEwvfNDab5O8ZO9kUUYQQ4mUS23Nmzjke725Go8lJQFDONrTalJQIy12rbNfQrw8fXl1R&#10;EiKzLdPOioZOItCb/csXu8HX4sL1TrcCCBaxoR58Q/sYfV0UgffCsLBxXlg8lA4Mi7iErmiBDVjd&#10;6OKiLLfF4KD14LgIAXdv50O6z/WlFDx+kTKISHRDkVvMEXJ8TLHY71jdAfO94gsN9g8sDFMWm66l&#10;bllk5DuoZ6WM4uCCk3HDnSmclIqLrAHVVOUvau575kXWguYEv9oU/l9Z/vl0BKLahl5tKbHM4B3d&#10;R2Cq6yN5B+AGcnDWoo8OCKagX4MPNcIO9gjLKvgjJPGjBJO+KIuM2eNp9ViMkXDcrF5fl9tLvAqO&#10;Z28u31bXqWbxBPYQ4kfhDEk/DQ0LmZVFlX1mp08hzsAzIHXWNsXIlH5vWxInj3IiKGY7LZY+KaVI&#10;GmbW+S9OWszwOyHRjcQzt8lzKA4ayInhBLXfqrUKZiaIVFqvoPLPoCU3wUSezb8Frtm5o7NxBRpl&#10;HfyuaxzPVOWcf1Y9a02yH1075TvMduCA5XtYHkOa4J/XGf70ZPc/AAAA//8DAFBLAwQUAAYACAAA&#10;ACEA3NMV694AAAALAQAADwAAAGRycy9kb3ducmV2LnhtbEyPwU7DMBBE70j8g7VIXCpqB5KUhDgV&#10;ioQ4t+UDnNgkEfY6jd02/Xu2J7jtzoxm31bbxVl2NnMYPUpI1gKYwc7rEXsJX4ePp1dgISrUyno0&#10;Eq4mwLa+v6tUqf0Fd+a8jz2jEgylkjDEOJWch24wToW1nwyS9+1npyKtc8/1rC5U7ix/FiLnTo1I&#10;FwY1mWYw3c/+5CTsmrRNrnMjsk8riuPqWKxeVCHl48Py/gYsmiX+heGGT+hQE1PrT6gDsxLSNE8o&#10;SkMhMmCUyPOMlPambDbA64r//6H+BQAA//8DAFBLAQItABQABgAIAAAAIQC2gziS/gAAAOEBAAAT&#10;AAAAAAAAAAAAAAAAAAAAAABbQ29udGVudF9UeXBlc10ueG1sUEsBAi0AFAAGAAgAAAAhADj9If/W&#10;AAAAlAEAAAsAAAAAAAAAAAAAAAAALwEAAF9yZWxzLy5yZWxzUEsBAi0AFAAGAAgAAAAhADaojAjW&#10;AQAA+gMAAA4AAAAAAAAAAAAAAAAALgIAAGRycy9lMm9Eb2MueG1sUEsBAi0AFAAGAAgAAAAhANzT&#10;FeveAAAACwEAAA8AAAAAAAAAAAAAAAAAMAQAAGRycy9kb3ducmV2LnhtbFBLBQYAAAAABAAEAPMA&#10;AAA7BQAAAAA=&#10;" strokecolor="black [3040]">
                <v:stroke endarrow="block"/>
              </v:shape>
            </w:pict>
          </mc:Fallback>
        </mc:AlternateContent>
      </w:r>
      <w:r w:rsidR="00FB57EE">
        <w:rPr>
          <w:rFonts w:eastAsia="Calibri"/>
          <w:bCs w:val="0"/>
          <w:noProof/>
          <w:sz w:val="24"/>
          <w:szCs w:val="24"/>
          <w:lang w:bidi="fa-IR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E6434EE" wp14:editId="154F84A0">
                <wp:simplePos x="0" y="0"/>
                <wp:positionH relativeFrom="column">
                  <wp:posOffset>3775710</wp:posOffset>
                </wp:positionH>
                <wp:positionV relativeFrom="paragraph">
                  <wp:posOffset>1553210</wp:posOffset>
                </wp:positionV>
                <wp:extent cx="800100" cy="257175"/>
                <wp:effectExtent l="0" t="0" r="19050" b="28575"/>
                <wp:wrapNone/>
                <wp:docPr id="111" name="Text Box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0100" cy="257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767CC1" w:rsidRDefault="00AF112D" w:rsidP="00FB57EE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lang w:bidi="fa-IR"/>
                              </w:rPr>
                              <w:t>H=11m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6434EE" id="Text Box 111" o:spid="_x0000_s1032" type="#_x0000_t202" style="position:absolute;left:0;text-align:left;margin-left:297.3pt;margin-top:122.3pt;width:63pt;height:20.2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9aSTgIAAKsEAAAOAAAAZHJzL2Uyb0RvYy54bWysVMFuGjEQvVfqP1i+NwsUSIKyRDQRVSWU&#10;RCJVzsbrhVW9Htc27NKv77MXCEl7qnox45m3zzNvZri5bWvNdsr5ikzO+xc9zpSRVFRmnfPvz/NP&#10;V5z5IEwhNBmV873y/Hb68cNNYydqQBvShXIMJMZPGpvzTQh2kmVeblQt/AVZZRAsydUi4OrWWeFE&#10;A/ZaZ4Neb5w15ArrSCrv4b3vgnya+MtSyfBYll4FpnOO3EI6XTpX8cymN2KydsJuKnlIQ/xDFrWo&#10;DB49Ud2LINjWVX9Q1ZV05KkMF5LqjMqykirVgGr6vXfVLDfCqlQLxPH2JJP/f7TyYffkWFWgd/0+&#10;Z0bUaNKzagP7Qi2LPijUWD8BcGkBDS0CQB/9Hs5YeFu6Ov6iJIY4tN6f9I10Es6rHmpERCI0GF32&#10;L0eRJXv92DofviqqWTRy7tC+pKrYLXzooEdIfMuTrop5pXW6xJFRd9qxnUCzdUgpgvwNShvW5Hz8&#10;edRLxG9ikfr0/UoL+eOQ3hkKfNog5yhJV3q0Qrtqk4jjoywrKvZQy1E3cd7KeQX6hfDhSTiMGGTA&#10;2oRHHKUm5EQHi7MNuV9/80c8Oo8oZw1GNuf+51Y4xZn+ZjAT1/3hMM54ugxHlwNc3HlkdR4x2/qO&#10;IBS6juySGfFBH83SUf2C7ZrFVxESRuLtnIejeRe6RcJ2SjWbJRCm2oqwMEsrI3VsTJT1uX0Rzh7a&#10;GjAPD3QcbjF5190OG780NNsGKqvU+qhzp+pBfmxEGp7D9saVO78n1Ot/zPQ3AAAA//8DAFBLAwQU&#10;AAYACAAAACEAsrsgdN4AAAALAQAADwAAAGRycy9kb3ducmV2LnhtbEyPwU7DMBBE70j8g7VI3KjT&#10;qC1pGqcCVLhwoqCet7FrW8R2ZLtp+Hu2J7jN7oxm3zbbyfVsVDHZ4AXMZwUw5bsgrdcCvj5fHypg&#10;KaOX2AevBPyoBNv29qbBWoaL/1DjPmtGJT7VKMDkPNScp84oh2kWBuXJO4XoMNMYNZcRL1Tuel4W&#10;xYo7tJ4uGBzUi1Hd9/7sBOye9Vp3FUazq6S143Q4ves3Ie7vpqcNsKym/BeGKz6hQ0tMx3D2MrFe&#10;wHK9WFFUQLm4Cko8lgWJI22q5Rx42/D/P7S/AAAA//8DAFBLAQItABQABgAIAAAAIQC2gziS/gAA&#10;AOEBAAATAAAAAAAAAAAAAAAAAAAAAABbQ29udGVudF9UeXBlc10ueG1sUEsBAi0AFAAGAAgAAAAh&#10;ADj9If/WAAAAlAEAAAsAAAAAAAAAAAAAAAAALwEAAF9yZWxzLy5yZWxzUEsBAi0AFAAGAAgAAAAh&#10;ALir1pJOAgAAqwQAAA4AAAAAAAAAAAAAAAAALgIAAGRycy9lMm9Eb2MueG1sUEsBAi0AFAAGAAgA&#10;AAAhALK7IHTeAAAACwEAAA8AAAAAAAAAAAAAAAAAqAQAAGRycy9kb3ducmV2LnhtbFBLBQYAAAAA&#10;BAAEAPMAAACzBQAAAAA=&#10;" fillcolor="white [3201]" strokeweight=".5pt">
                <v:textbox>
                  <w:txbxContent>
                    <w:p w:rsidR="00767CC1" w:rsidRDefault="00AF112D" w:rsidP="00FB57EE">
                      <w:pPr>
                        <w:rPr>
                          <w:lang w:bidi="fa-IR"/>
                        </w:rPr>
                      </w:pPr>
                      <w:r>
                        <w:rPr>
                          <w:lang w:bidi="fa-IR"/>
                        </w:rPr>
                        <w:t>H=11m</w:t>
                      </w:r>
                    </w:p>
                  </w:txbxContent>
                </v:textbox>
              </v:shape>
            </w:pict>
          </mc:Fallback>
        </mc:AlternateContent>
      </w:r>
      <w:r w:rsidR="00767CC1">
        <w:rPr>
          <w:rFonts w:eastAsia="Calibri"/>
          <w:bCs w:val="0"/>
          <w:noProof/>
          <w:sz w:val="24"/>
          <w:szCs w:val="24"/>
          <w:lang w:bidi="fa-IR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69FB2D6" wp14:editId="579C84DF">
                <wp:simplePos x="0" y="0"/>
                <wp:positionH relativeFrom="column">
                  <wp:posOffset>2042160</wp:posOffset>
                </wp:positionH>
                <wp:positionV relativeFrom="paragraph">
                  <wp:posOffset>1753235</wp:posOffset>
                </wp:positionV>
                <wp:extent cx="1066800" cy="476250"/>
                <wp:effectExtent l="0" t="0" r="19050" b="19050"/>
                <wp:wrapNone/>
                <wp:docPr id="113" name="Text Box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6800" cy="4762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767CC1" w:rsidRPr="00767CC1" w:rsidRDefault="00767CC1" w:rsidP="00767CC1">
                            <w:pPr>
                              <w:jc w:val="center"/>
                              <w:rPr>
                                <w:szCs w:val="20"/>
                                <w:rtl/>
                                <w:lang w:bidi="fa-IR"/>
                              </w:rPr>
                            </w:pPr>
                            <w:r w:rsidRPr="00767CC1">
                              <w:rPr>
                                <w:rFonts w:hint="cs"/>
                                <w:szCs w:val="20"/>
                                <w:rtl/>
                                <w:lang w:bidi="fa-IR"/>
                              </w:rPr>
                              <w:t>شتاب زلزله=</w:t>
                            </w:r>
                          </w:p>
                          <w:p w:rsidR="00767CC1" w:rsidRPr="00767CC1" w:rsidRDefault="00767CC1" w:rsidP="00767CC1">
                            <w:pPr>
                              <w:jc w:val="center"/>
                              <w:rPr>
                                <w:szCs w:val="20"/>
                                <w:rtl/>
                                <w:lang w:bidi="fa-IR"/>
                              </w:rPr>
                            </w:pPr>
                            <w:r w:rsidRPr="00767CC1">
                              <w:rPr>
                                <w:szCs w:val="20"/>
                                <w:lang w:bidi="fa-IR"/>
                              </w:rPr>
                              <w:t>13g</w:t>
                            </w:r>
                            <w:r>
                              <w:rPr>
                                <w:rFonts w:hint="cs"/>
                                <w:szCs w:val="20"/>
                                <w:rtl/>
                                <w:lang w:bidi="fa-IR"/>
                              </w:rPr>
                              <w:t>/0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9FB2D6" id="Text Box 113" o:spid="_x0000_s1033" type="#_x0000_t202" style="position:absolute;left:0;text-align:left;margin-left:160.8pt;margin-top:138.05pt;width:84pt;height:37.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YbITgIAAKwEAAAOAAAAZHJzL2Uyb0RvYy54bWysVN9P2zAQfp+0/8Hy+0hbSoGoKeqKmCYh&#10;QIKJZ9dx2miOz7PdJuyv32e3KQX2NO3FuV/+fPfdXaZXXaPZVjlfkyn48GTAmTKSytqsCv7j6ebL&#10;BWc+CFMKTUYV/EV5fjX7/Gna2lyNaE26VI4BxPi8tQVfh2DzLPNyrRrhT8gqA2dFrhEBqltlpRMt&#10;0BudjQaDSdaSK60jqbyH9Xrn5LOEX1VKhvuq8iowXXDkFtLp0rmMZzabinzlhF3Xcp+G+IcsGlEb&#10;PHqAuhZBsI2rP0A1tXTkqQonkpqMqqqWKtWAaoaDd9U8roVVqRaQ4+2BJv//YOXd9sGxukTvhqec&#10;GdGgSU+qC+wrdSzawFBrfY7AR4vQ0MGB6N7uYYyFd5Vr4hclMfjB9cuB3wgn46XBZHIxgEvCNz6f&#10;jM5SA7LX29b58E1Rw6JQcIf+JVrF9tYHZILQPiQ+5knX5U2tdVLizKiFdmwr0G0dUo648SZKG9YW&#10;fHKKpz8gROjD/aUW8mes8i0CNG1gjJzsao9S6JZdYvG852VJ5QvocrQbOW/lTQ34W+HDg3CYMdCA&#10;vQn3OCpNyIn2Emdrcr//Zo/xaD28nLWY2YL7XxvhFGf6u8FQXA7H4zjkSRmfnY+guGPP8thjNs2C&#10;QNQQG2plEmN80L1YOWqesV7z+Cpcwki8XfDQi4uw2ySsp1TzeQrCWFsRbs2jlRE6chxpfeqehbP7&#10;tgYMxB310y3yd93dxcabhuabQFWdWh953rG6px8rkbqzX9+4c8d6inr9ycz+AAAA//8DAFBLAwQU&#10;AAYACAAAACEAoFRLzt4AAAALAQAADwAAAGRycy9kb3ducmV2LnhtbEyPwU7DMAyG70i8Q2QkbixN&#10;gdKVphOgwYUTA3H2miypaJIqybry9pgTHO3/0+/P7WZxI5t1TEPwEsSqAKZ9H9TgjYSP9+erGljK&#10;6BWOwWsJ3zrBpjs/a7FR4eTf9LzLhlGJTw1KsDlPDeept9phWoVJe8oOITrMNEbDVcQTlbuRl0VR&#10;cYeDpwsWJ/1kdf+1OzoJ20ezNn2N0W5rNQzz8nl4NS9SXl4sD/fAsl7yHwy/+qQOHTntw9GrxEYJ&#10;16WoCJVQ3lUCGBE39Zo2e4puhQDetfz/D90PAAAA//8DAFBLAQItABQABgAIAAAAIQC2gziS/gAA&#10;AOEBAAATAAAAAAAAAAAAAAAAAAAAAABbQ29udGVudF9UeXBlc10ueG1sUEsBAi0AFAAGAAgAAAAh&#10;ADj9If/WAAAAlAEAAAsAAAAAAAAAAAAAAAAALwEAAF9yZWxzLy5yZWxzUEsBAi0AFAAGAAgAAAAh&#10;AOqxhshOAgAArAQAAA4AAAAAAAAAAAAAAAAALgIAAGRycy9lMm9Eb2MueG1sUEsBAi0AFAAGAAgA&#10;AAAhAKBUS87eAAAACwEAAA8AAAAAAAAAAAAAAAAAqAQAAGRycy9kb3ducmV2LnhtbFBLBQYAAAAA&#10;BAAEAPMAAACzBQAAAAA=&#10;" fillcolor="white [3201]" strokeweight=".5pt">
                <v:textbox>
                  <w:txbxContent>
                    <w:p w:rsidR="00767CC1" w:rsidRPr="00767CC1" w:rsidRDefault="00767CC1" w:rsidP="00767CC1">
                      <w:pPr>
                        <w:jc w:val="center"/>
                        <w:rPr>
                          <w:szCs w:val="20"/>
                          <w:rtl/>
                          <w:lang w:bidi="fa-IR"/>
                        </w:rPr>
                      </w:pPr>
                      <w:r w:rsidRPr="00767CC1">
                        <w:rPr>
                          <w:rFonts w:hint="cs"/>
                          <w:szCs w:val="20"/>
                          <w:rtl/>
                          <w:lang w:bidi="fa-IR"/>
                        </w:rPr>
                        <w:t>شتاب زلزله=</w:t>
                      </w:r>
                    </w:p>
                    <w:p w:rsidR="00767CC1" w:rsidRPr="00767CC1" w:rsidRDefault="00767CC1" w:rsidP="00767CC1">
                      <w:pPr>
                        <w:jc w:val="center"/>
                        <w:rPr>
                          <w:szCs w:val="20"/>
                          <w:rtl/>
                          <w:lang w:bidi="fa-IR"/>
                        </w:rPr>
                      </w:pPr>
                      <w:r w:rsidRPr="00767CC1">
                        <w:rPr>
                          <w:szCs w:val="20"/>
                          <w:lang w:bidi="fa-IR"/>
                        </w:rPr>
                        <w:t>13g</w:t>
                      </w:r>
                      <w:r>
                        <w:rPr>
                          <w:rFonts w:hint="cs"/>
                          <w:szCs w:val="20"/>
                          <w:rtl/>
                          <w:lang w:bidi="fa-IR"/>
                        </w:rPr>
                        <w:t>/0</w:t>
                      </w:r>
                    </w:p>
                  </w:txbxContent>
                </v:textbox>
              </v:shape>
            </w:pict>
          </mc:Fallback>
        </mc:AlternateContent>
      </w:r>
      <w:r w:rsidR="00E411FE">
        <w:rPr>
          <w:rFonts w:eastAsia="Calibri"/>
          <w:bCs w:val="0"/>
          <w:noProof/>
          <w:sz w:val="24"/>
          <w:szCs w:val="24"/>
          <w:lang w:bidi="fa-I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AA243A4" wp14:editId="2E09C23F">
                <wp:simplePos x="0" y="0"/>
                <wp:positionH relativeFrom="column">
                  <wp:posOffset>4194810</wp:posOffset>
                </wp:positionH>
                <wp:positionV relativeFrom="paragraph">
                  <wp:posOffset>838835</wp:posOffset>
                </wp:positionV>
                <wp:extent cx="47625" cy="2273935"/>
                <wp:effectExtent l="38100" t="38100" r="66675" b="12065"/>
                <wp:wrapNone/>
                <wp:docPr id="87" name="Straight Arrow Connector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7625" cy="227393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D9DF16" id="Straight Arrow Connector 87" o:spid="_x0000_s1026" type="#_x0000_t32" style="position:absolute;margin-left:330.3pt;margin-top:66.05pt;width:3.75pt;height:179.05pt;flip:y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TEc3gEAAAQEAAAOAAAAZHJzL2Uyb0RvYy54bWysU8uO1DAQvCPxD5bvTDJZdmeJJrNCs8AF&#10;wYgF7l7HTiz8UttMkr+n7WQC4iEhxKXlR1d1V7m9vxuNJmcBQTnb0O2mpERY7lplu4Z++vj62S0l&#10;ITLbMu2saOgkAr07PH2yH3wtKtc73QogSGJDPfiG9jH6uigC74VhYeO8sHgpHRgWcQtd0QIbkN3o&#10;oirLm2Jw0HpwXISAp/fzJT1kfikFj++lDCIS3VDsLeYIOT6mWBz2rO6A+V7xpQ32D10YpiwWXanu&#10;WWTkK6hfqIzi4IKTccOdKZyUiousAdVsy5/UPPTMi6wFzQl+tSn8P1r+7nwCotqG3u4osczgGz1E&#10;YKrrI3kJ4AZydNaijw4IpqBfgw81wo72BMsu+BMk8aMEQ6RW/jOOQrYDBZIxuz2tbosxEo6Hz3c3&#10;1TUlHG+qanf14uo6sRczTaLzEOIb4QxJi4aGpa21n7kEO78NcQZeAAmsbYqRKf3KtiROHoVFUMx2&#10;Wix1UkqR1Mz951WctJjhH4REX7DPuUyeSHHUQM4MZ6n9sl1ZMDNBpNJ6BZVZ/h9BS26CiTylfwtc&#10;s3NFZ+MKNMo6+F3VOF5alXP+RfWsNcl+dO2UXzPbgaOW32H5FmmWf9xn+PfPe/gGAAD//wMAUEsD&#10;BBQABgAIAAAAIQCSf/+N3wAAAAsBAAAPAAAAZHJzL2Rvd25yZXYueG1sTI/BTgIxEIbvJr5DMybe&#10;pGXBBpbtEkPCURPBg97KtnYXt9NNW2D16R1PcpvJ/+Wfb6r16Ht2tjF1ARVMJwKYxSaYDp2Ct/32&#10;YQEsZY1G9wGtgm+bYF3f3lS6NOGCr/a8y45RCaZSK2hzHkrOU9Nar9MkDBYp+wzR60xrdNxEfaFy&#10;3/NCCMm97pAutHqwm9Y2X7uTV/CcvYt++bidO4ezj2Pab95ffpS6vxufVsCyHfM/DH/6pA41OR3C&#10;CU1ivQIphSSUglkxBUaElAsaDgrmS1EAryt+/UP9CwAA//8DAFBLAQItABQABgAIAAAAIQC2gziS&#10;/gAAAOEBAAATAAAAAAAAAAAAAAAAAAAAAABbQ29udGVudF9UeXBlc10ueG1sUEsBAi0AFAAGAAgA&#10;AAAhADj9If/WAAAAlAEAAAsAAAAAAAAAAAAAAAAALwEAAF9yZWxzLy5yZWxzUEsBAi0AFAAGAAgA&#10;AAAhAIRlMRzeAQAABAQAAA4AAAAAAAAAAAAAAAAALgIAAGRycy9lMm9Eb2MueG1sUEsBAi0AFAAG&#10;AAgAAAAhAJJ//43fAAAACwEAAA8AAAAAAAAAAAAAAAAAOAQAAGRycy9kb3ducmV2LnhtbFBLBQYA&#10;AAAABAAEAPMAAABEBQAAAAA=&#10;" strokecolor="black [3040]">
                <v:stroke endarrow="block"/>
              </v:shape>
            </w:pict>
          </mc:Fallback>
        </mc:AlternateContent>
      </w:r>
      <w:r w:rsidR="00A712FA">
        <w:rPr>
          <w:rFonts w:eastAsia="Calibri"/>
          <w:bCs w:val="0"/>
          <w:noProof/>
          <w:sz w:val="24"/>
          <w:szCs w:val="24"/>
          <w:lang w:bidi="fa-I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893C234" wp14:editId="278DE915">
                <wp:simplePos x="0" y="0"/>
                <wp:positionH relativeFrom="column">
                  <wp:posOffset>1851660</wp:posOffset>
                </wp:positionH>
                <wp:positionV relativeFrom="paragraph">
                  <wp:posOffset>1600835</wp:posOffset>
                </wp:positionV>
                <wp:extent cx="190500" cy="152400"/>
                <wp:effectExtent l="38100" t="38100" r="19050" b="19050"/>
                <wp:wrapNone/>
                <wp:docPr id="92" name="Straight Arrow Connector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90500" cy="1524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DDF9419" id="Straight Arrow Connector 92" o:spid="_x0000_s1026" type="#_x0000_t32" style="position:absolute;margin-left:145.8pt;margin-top:126.05pt;width:15pt;height:12pt;flip:x y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0WMI4AEAAA4EAAAOAAAAZHJzL2Uyb0RvYy54bWysU02P0zAQvSPxHyzfadKKRWzVdIW6fBwQ&#10;VCy7d69jNxa2xxqbJvn3jJ00IEAIIS7W2DPvzbyZ8e5mcJadFUYDvuHrVc2Z8hJa408Nv//85tlL&#10;zmISvhUWvGr4qCK/2T99suvDVm2gA9sqZETi47YPDe9SCtuqirJTTsQVBOXJqQGdSHTFU9Wi6Ind&#10;2WpT1y+qHrANCFLFSK+3k5PvC7/WSqaPWkeVmG041ZbKieV8zGe134ntCUXojJzLEP9QhRPGU9KF&#10;6lYkwb6i+YXKGYkQQaeVBFeB1kaqooHUrOuf1Nx1IqiihZoTw9Km+P9o5YfzEZlpG3694cwLRzO6&#10;SyjMqUvsFSL07ADeUx8BGYVQv/oQtwQ7+CPOtxiOmMUPGh3T1oR3tAq8WA/Zyj6SyobS93HpuxoS&#10;k/S4vq6vapqOJNf6avOcbGKuJsIMDhjTWwWOZaPhcS5wqWxKIc7vY5qAF0AGW5/PJIx97VuWxkAS&#10;ExrhT1bNeXJIlXVNSoqVRqsm+CelqUO5zqKk7KY6WGRnQVvVflkvLBSZIdpYu4DqP4Pm2AxTZV//&#10;FrhEl4zg0wJ0xgP+LmsaLqXqKf6ietKaZT9CO5a5lnbQ0pU5zB8kb/WP9wL//o333wAAAP//AwBQ&#10;SwMEFAAGAAgAAAAhAIp0ekneAAAACwEAAA8AAABkcnMvZG93bnJldi54bWxMj0FPwzAMhe9I/IfI&#10;SLuxtB2UUZpOaBontANju2eNaSsSpzTpVvj1eCe42e89PX8uV5Oz4oRD6DwpSOcJCKTam44aBfv3&#10;l9sliBA1GW09oYJvDLCqrq9KXRh/pjc87WIjuIRCoRW0MfaFlKFu0ekw9z0Sex9+cDryOjTSDPrM&#10;5c7KLEly6XRHfKHVPa5brD93o1Ow2ebG4IGs6173jdn+2K+70So1u5men0BEnOJfGC74jA4VMx39&#10;SCYIqyB7THOO8nCfpSA4scguypGVhzwFWZXy/w/VLwAAAP//AwBQSwECLQAUAAYACAAAACEAtoM4&#10;kv4AAADhAQAAEwAAAAAAAAAAAAAAAAAAAAAAW0NvbnRlbnRfVHlwZXNdLnhtbFBLAQItABQABgAI&#10;AAAAIQA4/SH/1gAAAJQBAAALAAAAAAAAAAAAAAAAAC8BAABfcmVscy8ucmVsc1BLAQItABQABgAI&#10;AAAAIQBf0WMI4AEAAA4EAAAOAAAAAAAAAAAAAAAAAC4CAABkcnMvZTJvRG9jLnhtbFBLAQItABQA&#10;BgAIAAAAIQCKdHpJ3gAAAAsBAAAPAAAAAAAAAAAAAAAAADoEAABkcnMvZG93bnJldi54bWxQSwUG&#10;AAAAAAQABADzAAAARQUAAAAA&#10;" strokecolor="black [3040]">
                <v:stroke endarrow="block"/>
              </v:shape>
            </w:pict>
          </mc:Fallback>
        </mc:AlternateContent>
      </w:r>
      <w:r w:rsidR="00A712FA" w:rsidRPr="00496EC2">
        <w:rPr>
          <w:rFonts w:eastAsia="Calibri"/>
          <w:bCs w:val="0"/>
          <w:noProof/>
          <w:sz w:val="24"/>
          <w:szCs w:val="24"/>
          <w:lang w:bidi="fa-IR"/>
        </w:rPr>
        <w:drawing>
          <wp:inline distT="0" distB="0" distL="0" distR="0" wp14:anchorId="02A69C13" wp14:editId="4CBE462A">
            <wp:extent cx="2684970" cy="3142615"/>
            <wp:effectExtent l="0" t="0" r="1270" b="635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22812"/>
                    <a:stretch/>
                  </pic:blipFill>
                  <pic:spPr bwMode="auto">
                    <a:xfrm>
                      <a:off x="0" y="0"/>
                      <a:ext cx="2725244" cy="31897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712FA">
        <w:rPr>
          <w:rFonts w:eastAsia="Calibri"/>
          <w:bCs w:val="0"/>
          <w:noProof/>
          <w:sz w:val="24"/>
          <w:szCs w:val="24"/>
          <w:lang w:bidi="fa-I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A969B1E" wp14:editId="3EC9A0EB">
                <wp:simplePos x="0" y="0"/>
                <wp:positionH relativeFrom="column">
                  <wp:posOffset>1994535</wp:posOffset>
                </wp:positionH>
                <wp:positionV relativeFrom="paragraph">
                  <wp:posOffset>667385</wp:posOffset>
                </wp:positionV>
                <wp:extent cx="609600" cy="476250"/>
                <wp:effectExtent l="0" t="0" r="76200" b="57150"/>
                <wp:wrapNone/>
                <wp:docPr id="90" name="Straight Arrow Connector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9600" cy="4762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5E15FC4" id="Straight Arrow Connector 90" o:spid="_x0000_s1026" type="#_x0000_t32" style="position:absolute;margin-left:157.05pt;margin-top:52.55pt;width:48pt;height:37.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wHK1wEAAPoDAAAOAAAAZHJzL2Uyb0RvYy54bWysU9uO0zAQfUfiHyy/06QVFDZqukJd4AVB&#10;xcIHeJ1xYuGbxqZp/56xk2YRFwkhXiaxPWfmnOPx7vZsDTsBRu1dy9ermjNw0nfa9S3/8vnts1ec&#10;xSRcJ4x30PILRH67f/pkN4YGNn7wpgNkVMTFZgwtH1IKTVVFOYAVceUDODpUHq1ItMS+6lCMVN2a&#10;alPX22r02AX0EmKk3bvpkO9LfaVApo9KRUjMtJy4pRKxxIccq/1OND2KMGg50xD/wMIK7ajpUupO&#10;JMG+of6llNUSffQqraS3lVdKSygaSM26/knN/SACFC1kTgyLTfH/lZUfTkdkumv5DdnjhKU7uk8o&#10;dD8k9hrRj+zgnSMfPTJKIb/GEBuCHdwR51UMR8zizwpt/pIsdi4eXxaP4ZyYpM1tfbOtqZWko+cv&#10;t5sXpWb1CA4Y0zvwluWflseZzMJiXXwWp/cxUXsCXgG5s3E5JqHNG9exdAkkJ6EWrjeQuVN6Tqmy&#10;hol1+UsXAxP8Eyhyg3hObcocwsEgOwmaoO7reqlCmRmitDELqC7c/giaczMMymz+LXDJLh29SwvQ&#10;aufxd13T+UpVTflX1ZPWLPvBd5dyh8UOGrDiz/wY8gT/uC7wxye7/w4AAP//AwBQSwMEFAAGAAgA&#10;AAAhAFyaSEzdAAAACwEAAA8AAABkcnMvZG93bnJldi54bWxMj81uwjAQhO+V+g7WVuoFFTslVCTE&#10;QVWkqmegD+DE2yTCP8E2EN6+21N7m90ZzX5b7WZr2BVDHL2TkC0FMHSd16PrJXwdP142wGJSTivj&#10;HUq4Y4Rd/fhQqVL7m9vj9ZB6RiUulkrCkNJUch67Aa2KSz+hI+/bB6sSjaHnOqgblVvDX4V441aN&#10;ji4MasJmwO50uFgJ+yZvs3toxPrTiOK8OBeLlSqkfH6a37fAEs7pLwy/+IQONTG1/uJ0ZEbCKssz&#10;ipIh1iQokWeCREubDQleV/z/D/UPAAAA//8DAFBLAQItABQABgAIAAAAIQC2gziS/gAAAOEBAAAT&#10;AAAAAAAAAAAAAAAAAAAAAABbQ29udGVudF9UeXBlc10ueG1sUEsBAi0AFAAGAAgAAAAhADj9If/W&#10;AAAAlAEAAAsAAAAAAAAAAAAAAAAALwEAAF9yZWxzLy5yZWxzUEsBAi0AFAAGAAgAAAAhADA7AcrX&#10;AQAA+gMAAA4AAAAAAAAAAAAAAAAALgIAAGRycy9lMm9Eb2MueG1sUEsBAi0AFAAGAAgAAAAhAFya&#10;SEzdAAAACwEAAA8AAAAAAAAAAAAAAAAAMQQAAGRycy9kb3ducmV2LnhtbFBLBQYAAAAABAAEAPMA&#10;AAA7BQAAAAA=&#10;" strokecolor="black [3040]">
                <v:stroke endarrow="block"/>
              </v:shape>
            </w:pict>
          </mc:Fallback>
        </mc:AlternateContent>
      </w:r>
      <w:r w:rsidR="00A712FA">
        <w:rPr>
          <w:rFonts w:eastAsia="Calibri"/>
          <w:bCs w:val="0"/>
          <w:noProof/>
          <w:sz w:val="24"/>
          <w:szCs w:val="24"/>
          <w:lang w:bidi="fa-I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82F3B19" wp14:editId="26FB2538">
                <wp:simplePos x="0" y="0"/>
                <wp:positionH relativeFrom="column">
                  <wp:posOffset>1203960</wp:posOffset>
                </wp:positionH>
                <wp:positionV relativeFrom="paragraph">
                  <wp:posOffset>343535</wp:posOffset>
                </wp:positionV>
                <wp:extent cx="1143000" cy="495300"/>
                <wp:effectExtent l="0" t="0" r="19050" b="19050"/>
                <wp:wrapNone/>
                <wp:docPr id="89" name="Rectangle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4953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712FA" w:rsidRDefault="00A712FA" w:rsidP="00A712FA">
                            <w:pPr>
                              <w:jc w:val="center"/>
                              <w:rPr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>گوه تشکیل شده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2F3B19" id="Rectangle 89" o:spid="_x0000_s1034" style="position:absolute;left:0;text-align:left;margin-left:94.8pt;margin-top:27.05pt;width:90pt;height:3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3WmuZwIAAB4FAAAOAAAAZHJzL2Uyb0RvYy54bWysVEtv2zAMvg/YfxB0X21n6dYGdYqgRYcB&#10;RVv0gZ4VWUqMyaJGKbGzXz9KfrToih2GXWxS5EeK5EednXeNYXuFvgZb8uIo50xZCVVtNyV/erz6&#10;dMKZD8JWwoBVJT8oz8+XHz+ctW6hZrAFUylkFMT6RetKvg3BLbLMy61qhD8CpywZNWAjAqm4ySoU&#10;LUVvTDbL8y9ZC1g5BKm8p9PL3siXKb7WSoZbrb0KzJSc7hbSF9N3Hb/Z8kwsNijctpbDNcQ/3KIR&#10;taWkU6hLEQTbYf1HqKaWCB50OJLQZKB1LVWqgaop8jfVPGyFU6kWao53U5v8/wsrb/Z3yOqq5Cen&#10;nFnR0IzuqWvCboxidEYNap1fkN+Du8NB8yTGajuNTfxTHaxLTT1MTVVdYJIOi2L+Oc+p95Js89Nj&#10;UmLQ7AXt0IdvChoWhZIjpU+9FPtrH3rX0YVw8TZ9/iSFg1HxCsbeK02FUMZZQicKqQuDbC9o+NWP&#10;YkibPCNE18ZMoOI9kAkjaPCNMJVoNQHz94Av2SbvlBFsmIBNbQH/Dta9/1h1X2ssO3Trrp/aOKA1&#10;VAeaJEJPce/kVU3tvBY+3AkkTtMEaE/DLX20gbbkMEicbQF/vXce/YlqZOWspR0puf+5E6g4M98t&#10;kfC0mM/jUiVlfvx1Rgq+tqxfW+yuuQCaREEvgpNJjP7BjKJGaJ5pnVcxK5mElZS75DLgqFyEfnfp&#10;QZBqtUputEhOhGv74GQMHvsc6fLYPQt0A6cCsfEGxn0SizfU6n0j0sJqF0DXiXex031fhwnQEibm&#10;Dg9G3PLXevJ6edaWvwEAAP//AwBQSwMEFAAGAAgAAAAhAHsIb9zfAAAACgEAAA8AAABkcnMvZG93&#10;bnJldi54bWxMj0FPg0AQhe8m/ofNmHizC62SFlkaQ2JM9CTWg7ctOwVSdpawWwr+eqcne3zzvrx5&#10;L9tOthMjDr51pCBeRCCQKmdaqhXsvl4f1iB80GR05wgVzOhhm9/eZDo17kyfOJahFhxCPtUKmhD6&#10;VEpfNWi1X7geib2DG6wOLIdamkGfOdx2chlFibS6Jf7Q6B6LBqtjebIKPmYZxt13svkdi3Y25U/x&#10;9o6FUvd308sziIBT+IfhUp+rQ86d9u5ExouO9XqTMKrg6TEGwcAquRz27KyWMcg8k9cT8j8AAAD/&#10;/wMAUEsBAi0AFAAGAAgAAAAhALaDOJL+AAAA4QEAABMAAAAAAAAAAAAAAAAAAAAAAFtDb250ZW50&#10;X1R5cGVzXS54bWxQSwECLQAUAAYACAAAACEAOP0h/9YAAACUAQAACwAAAAAAAAAAAAAAAAAvAQAA&#10;X3JlbHMvLnJlbHNQSwECLQAUAAYACAAAACEAs91prmcCAAAeBQAADgAAAAAAAAAAAAAAAAAuAgAA&#10;ZHJzL2Uyb0RvYy54bWxQSwECLQAUAAYACAAAACEAewhv3N8AAAAKAQAADwAAAAAAAAAAAAAAAADB&#10;BAAAZHJzL2Rvd25yZXYueG1sUEsFBgAAAAAEAAQA8wAAAM0FAAAAAA==&#10;" fillcolor="white [3201]" strokecolor="black [3200]" strokeweight="2pt">
                <v:textbox>
                  <w:txbxContent>
                    <w:p w:rsidR="00A712FA" w:rsidRDefault="00A712FA" w:rsidP="00A712FA">
                      <w:pPr>
                        <w:jc w:val="center"/>
                        <w:rPr>
                          <w:rtl/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>گوه تشکیل شده</w:t>
                      </w:r>
                    </w:p>
                  </w:txbxContent>
                </v:textbox>
              </v:rect>
            </w:pict>
          </mc:Fallback>
        </mc:AlternateContent>
      </w:r>
    </w:p>
    <w:p w:rsidR="002D4877" w:rsidRDefault="00496EC2" w:rsidP="009700CA">
      <w:pPr>
        <w:pStyle w:val="Caption"/>
        <w:ind w:left="-1"/>
        <w:rPr>
          <w:rtl/>
        </w:rPr>
      </w:pPr>
      <w:r>
        <w:rPr>
          <w:rFonts w:hint="cs"/>
          <w:rtl/>
        </w:rPr>
        <w:t xml:space="preserve">شکل (9): </w:t>
      </w:r>
      <w:r w:rsidRPr="00496EC2">
        <w:rPr>
          <w:rFonts w:eastAsia="Calibri" w:hint="cs"/>
          <w:b/>
          <w:sz w:val="20"/>
          <w:rtl/>
          <w:lang w:bidi="fa-IR"/>
        </w:rPr>
        <w:t>هندسه گوه قابل تشکیل در ترانشه میانی خروجی تونل انحراف</w:t>
      </w:r>
      <w:r w:rsidR="00C12822">
        <w:rPr>
          <w:rFonts w:eastAsia="Calibri" w:hint="cs"/>
          <w:b/>
          <w:sz w:val="20"/>
          <w:rtl/>
          <w:lang w:bidi="fa-IR"/>
        </w:rPr>
        <w:t>.</w:t>
      </w:r>
    </w:p>
    <w:p w:rsidR="00496EC2" w:rsidRDefault="00496EC2" w:rsidP="009700CA">
      <w:pPr>
        <w:ind w:left="-1" w:firstLine="0"/>
        <w:rPr>
          <w:rtl/>
          <w:lang w:bidi="fa-IR"/>
        </w:rPr>
      </w:pPr>
      <w:r w:rsidRPr="00496EC2">
        <w:rPr>
          <w:rFonts w:hint="cs"/>
          <w:rtl/>
          <w:lang w:bidi="fa-IR"/>
        </w:rPr>
        <w:t xml:space="preserve">جدول شماره </w:t>
      </w:r>
      <w:r>
        <w:rPr>
          <w:rFonts w:hint="cs"/>
          <w:rtl/>
          <w:lang w:bidi="fa-IR"/>
        </w:rPr>
        <w:t>(5)</w:t>
      </w:r>
      <w:r w:rsidR="00B0205F">
        <w:rPr>
          <w:rFonts w:hint="cs"/>
          <w:rtl/>
          <w:lang w:bidi="fa-IR"/>
        </w:rPr>
        <w:t xml:space="preserve"> که خروجی نرم افزا</w:t>
      </w:r>
      <w:r w:rsidR="00B3045E">
        <w:rPr>
          <w:rFonts w:hint="cs"/>
          <w:rtl/>
          <w:lang w:bidi="fa-IR"/>
        </w:rPr>
        <w:t>ر</w:t>
      </w:r>
      <w:r w:rsidR="00B3045E" w:rsidRPr="00B3045E">
        <w:rPr>
          <w:lang w:bidi="fa-IR"/>
        </w:rPr>
        <w:t xml:space="preserve"> </w:t>
      </w:r>
      <w:proofErr w:type="spellStart"/>
      <w:r w:rsidR="00B3045E" w:rsidRPr="00B3045E">
        <w:rPr>
          <w:lang w:bidi="fa-IR"/>
        </w:rPr>
        <w:t>Swedge</w:t>
      </w:r>
      <w:proofErr w:type="spellEnd"/>
      <w:r w:rsidR="00B0205F">
        <w:rPr>
          <w:lang w:bidi="fa-IR"/>
        </w:rPr>
        <w:t xml:space="preserve"> </w:t>
      </w:r>
      <w:r w:rsidR="00B3045E">
        <w:rPr>
          <w:rFonts w:hint="cs"/>
          <w:rtl/>
          <w:lang w:bidi="fa-IR"/>
        </w:rPr>
        <w:t>را نشان می</w:t>
      </w:r>
      <w:r w:rsidR="00B3045E">
        <w:rPr>
          <w:rtl/>
          <w:lang w:bidi="fa-IR"/>
        </w:rPr>
        <w:softHyphen/>
      </w:r>
      <w:r w:rsidR="00B3045E">
        <w:rPr>
          <w:rFonts w:hint="cs"/>
          <w:rtl/>
          <w:lang w:bidi="fa-IR"/>
        </w:rPr>
        <w:t>دهد، م</w:t>
      </w:r>
      <w:r w:rsidRPr="00496EC2">
        <w:rPr>
          <w:rFonts w:hint="cs"/>
          <w:rtl/>
          <w:lang w:bidi="fa-IR"/>
        </w:rPr>
        <w:t>لاحظه می</w:t>
      </w:r>
      <w:r w:rsidRPr="00496EC2">
        <w:rPr>
          <w:rtl/>
          <w:lang w:bidi="fa-IR"/>
        </w:rPr>
        <w:softHyphen/>
      </w:r>
      <w:r w:rsidRPr="00496EC2">
        <w:rPr>
          <w:rFonts w:hint="cs"/>
          <w:rtl/>
          <w:lang w:bidi="fa-IR"/>
        </w:rPr>
        <w:t>گردد ضریب اطمینان تمامی گوه</w:t>
      </w:r>
      <w:r w:rsidRPr="00496EC2">
        <w:rPr>
          <w:rtl/>
          <w:lang w:bidi="fa-IR"/>
        </w:rPr>
        <w:softHyphen/>
      </w:r>
      <w:r w:rsidRPr="00496EC2">
        <w:rPr>
          <w:rFonts w:hint="cs"/>
          <w:rtl/>
          <w:lang w:bidi="fa-IR"/>
        </w:rPr>
        <w:t>ها بزرگتر از حد مجاز (برای ترانشه</w:t>
      </w:r>
      <w:r w:rsidRPr="00496EC2"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ها </w:t>
      </w:r>
      <w:r w:rsidR="00B0205F">
        <w:rPr>
          <w:rFonts w:hint="cs"/>
          <w:rtl/>
          <w:lang w:bidi="fa-IR"/>
        </w:rPr>
        <w:t>ضریب اطمینان برابر با 1</w:t>
      </w:r>
      <w:r w:rsidRPr="00496EC2">
        <w:rPr>
          <w:rFonts w:hint="cs"/>
          <w:rtl/>
          <w:lang w:bidi="fa-IR"/>
        </w:rPr>
        <w:t xml:space="preserve"> حد مجاز است) </w:t>
      </w:r>
      <w:r w:rsidR="00655FA7">
        <w:rPr>
          <w:rFonts w:hint="cs"/>
          <w:rtl/>
          <w:lang w:bidi="fa-IR"/>
        </w:rPr>
        <w:t xml:space="preserve">است، </w:t>
      </w:r>
      <w:r w:rsidR="002215FC">
        <w:rPr>
          <w:rFonts w:hint="cs"/>
          <w:rtl/>
          <w:lang w:bidi="fa-IR"/>
        </w:rPr>
        <w:t>و لغزشی اتفاق نخواهد افتاد.</w:t>
      </w:r>
    </w:p>
    <w:p w:rsidR="00496EC2" w:rsidRDefault="00496EC2" w:rsidP="009700CA">
      <w:pPr>
        <w:ind w:left="-1" w:firstLine="0"/>
        <w:rPr>
          <w:rtl/>
          <w:lang w:bidi="fa-IR"/>
        </w:rPr>
      </w:pPr>
    </w:p>
    <w:p w:rsidR="00496EC2" w:rsidRDefault="00496EC2" w:rsidP="009700CA">
      <w:pPr>
        <w:ind w:left="-1" w:firstLine="0"/>
        <w:rPr>
          <w:rtl/>
          <w:lang w:bidi="fa-IR"/>
        </w:rPr>
      </w:pPr>
    </w:p>
    <w:p w:rsidR="00496EC2" w:rsidRDefault="00496EC2" w:rsidP="009700CA">
      <w:pPr>
        <w:ind w:left="-1" w:firstLine="0"/>
        <w:rPr>
          <w:rtl/>
          <w:lang w:bidi="fa-IR"/>
        </w:rPr>
      </w:pPr>
    </w:p>
    <w:p w:rsidR="00496EC2" w:rsidRDefault="00496EC2" w:rsidP="009700CA">
      <w:pPr>
        <w:ind w:left="-1" w:firstLine="0"/>
        <w:rPr>
          <w:rtl/>
          <w:lang w:bidi="fa-IR"/>
        </w:rPr>
      </w:pPr>
    </w:p>
    <w:p w:rsidR="00496EC2" w:rsidRDefault="00496EC2" w:rsidP="009700CA">
      <w:pPr>
        <w:pStyle w:val="Caption"/>
        <w:ind w:left="-1"/>
        <w:rPr>
          <w:rtl/>
          <w:lang w:bidi="fa-IR"/>
        </w:rPr>
      </w:pPr>
      <w:r>
        <w:rPr>
          <w:rFonts w:hint="cs"/>
          <w:rtl/>
          <w:lang w:bidi="fa-IR"/>
        </w:rPr>
        <w:t xml:space="preserve">جدول (5): </w:t>
      </w:r>
      <w:r w:rsidRPr="00496EC2">
        <w:rPr>
          <w:rFonts w:eastAsia="Calibri" w:hint="cs"/>
          <w:b/>
          <w:sz w:val="20"/>
          <w:rtl/>
          <w:lang w:bidi="fa-IR"/>
        </w:rPr>
        <w:t>ضریب اطیمنان حاصل از تحلیل گوه</w:t>
      </w:r>
      <w:r w:rsidRPr="00496EC2">
        <w:rPr>
          <w:rFonts w:eastAsia="Calibri"/>
          <w:b/>
          <w:sz w:val="20"/>
          <w:rtl/>
          <w:lang w:bidi="fa-IR"/>
        </w:rPr>
        <w:softHyphen/>
      </w:r>
      <w:r w:rsidRPr="00496EC2">
        <w:rPr>
          <w:rFonts w:eastAsia="Calibri" w:hint="cs"/>
          <w:b/>
          <w:sz w:val="20"/>
          <w:rtl/>
          <w:lang w:bidi="fa-IR"/>
        </w:rPr>
        <w:t xml:space="preserve">ای در </w:t>
      </w:r>
      <w:r>
        <w:rPr>
          <w:rFonts w:eastAsia="Calibri" w:hint="cs"/>
          <w:b/>
          <w:sz w:val="20"/>
          <w:rtl/>
          <w:lang w:bidi="fa-IR"/>
        </w:rPr>
        <w:t>ترانشه</w:t>
      </w:r>
      <w:r w:rsidRPr="00496EC2">
        <w:rPr>
          <w:rFonts w:eastAsia="Calibri" w:hint="cs"/>
          <w:b/>
          <w:sz w:val="20"/>
          <w:rtl/>
          <w:lang w:bidi="fa-IR"/>
        </w:rPr>
        <w:t xml:space="preserve"> میانی دهانه خروجی تونل انحراف</w:t>
      </w:r>
    </w:p>
    <w:tbl>
      <w:tblPr>
        <w:tblStyle w:val="TableGrid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7"/>
        <w:gridCol w:w="1929"/>
        <w:gridCol w:w="1227"/>
        <w:gridCol w:w="1400"/>
        <w:gridCol w:w="1542"/>
      </w:tblGrid>
      <w:tr w:rsidR="00496EC2" w:rsidRPr="00496EC2" w:rsidTr="00170160">
        <w:trPr>
          <w:gridBefore w:val="1"/>
          <w:wBefore w:w="7" w:type="dxa"/>
          <w:trHeight w:val="729"/>
          <w:jc w:val="center"/>
        </w:trPr>
        <w:tc>
          <w:tcPr>
            <w:tcW w:w="1929" w:type="dxa"/>
            <w:tcBorders>
              <w:left w:val="nil"/>
              <w:bottom w:val="single" w:sz="4" w:space="0" w:color="auto"/>
              <w:right w:val="nil"/>
            </w:tcBorders>
          </w:tcPr>
          <w:p w:rsidR="00496EC2" w:rsidRPr="00496EC2" w:rsidRDefault="00496EC2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  <w:lang w:bidi="fa-IR"/>
              </w:rPr>
            </w:pPr>
            <w:r w:rsidRPr="00496EC2">
              <w:rPr>
                <w:rFonts w:eastAsia="Calibri" w:hint="cs"/>
                <w:szCs w:val="20"/>
                <w:rtl/>
                <w:lang w:bidi="fa-IR"/>
              </w:rPr>
              <w:t>درزه</w:t>
            </w:r>
            <w:r w:rsidRPr="00496EC2">
              <w:rPr>
                <w:rFonts w:eastAsia="Calibri"/>
                <w:szCs w:val="20"/>
                <w:rtl/>
                <w:lang w:bidi="fa-IR"/>
              </w:rPr>
              <w:softHyphen/>
            </w:r>
            <w:r w:rsidRPr="00496EC2">
              <w:rPr>
                <w:rFonts w:eastAsia="Calibri" w:hint="cs"/>
                <w:szCs w:val="20"/>
                <w:rtl/>
                <w:lang w:bidi="fa-IR"/>
              </w:rPr>
              <w:t>های تشکیل دهنده گوه</w:t>
            </w:r>
          </w:p>
        </w:tc>
        <w:tc>
          <w:tcPr>
            <w:tcW w:w="1227" w:type="dxa"/>
            <w:tcBorders>
              <w:left w:val="nil"/>
              <w:bottom w:val="single" w:sz="4" w:space="0" w:color="auto"/>
              <w:right w:val="nil"/>
            </w:tcBorders>
          </w:tcPr>
          <w:p w:rsidR="00496EC2" w:rsidRPr="00496EC2" w:rsidRDefault="00496EC2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  <w:lang w:bidi="fa-IR"/>
              </w:rPr>
            </w:pPr>
            <w:r w:rsidRPr="00496EC2">
              <w:rPr>
                <w:rFonts w:eastAsia="Calibri" w:hint="cs"/>
                <w:szCs w:val="20"/>
                <w:rtl/>
                <w:lang w:bidi="fa-IR"/>
              </w:rPr>
              <w:t>شرایط خشک</w:t>
            </w:r>
          </w:p>
        </w:tc>
        <w:tc>
          <w:tcPr>
            <w:tcW w:w="1400" w:type="dxa"/>
            <w:tcBorders>
              <w:left w:val="nil"/>
              <w:bottom w:val="single" w:sz="4" w:space="0" w:color="auto"/>
              <w:right w:val="nil"/>
            </w:tcBorders>
          </w:tcPr>
          <w:p w:rsidR="00496EC2" w:rsidRPr="00496EC2" w:rsidRDefault="00496EC2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  <w:lang w:bidi="fa-IR"/>
              </w:rPr>
            </w:pPr>
            <w:r w:rsidRPr="00496EC2">
              <w:rPr>
                <w:rFonts w:eastAsia="Calibri" w:hint="cs"/>
                <w:szCs w:val="20"/>
                <w:rtl/>
                <w:lang w:bidi="fa-IR"/>
              </w:rPr>
              <w:t>شرایط اشباع</w:t>
            </w:r>
          </w:p>
        </w:tc>
        <w:tc>
          <w:tcPr>
            <w:tcW w:w="1542" w:type="dxa"/>
            <w:tcBorders>
              <w:left w:val="nil"/>
              <w:bottom w:val="single" w:sz="4" w:space="0" w:color="auto"/>
              <w:right w:val="nil"/>
            </w:tcBorders>
          </w:tcPr>
          <w:p w:rsidR="00496EC2" w:rsidRPr="00496EC2" w:rsidRDefault="00496EC2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  <w:lang w:bidi="fa-IR"/>
              </w:rPr>
            </w:pPr>
            <w:r w:rsidRPr="00496EC2">
              <w:rPr>
                <w:rFonts w:eastAsia="Calibri" w:hint="cs"/>
                <w:szCs w:val="20"/>
                <w:rtl/>
                <w:lang w:bidi="fa-IR"/>
              </w:rPr>
              <w:t>اشباع-شرایط زلزله</w:t>
            </w:r>
          </w:p>
        </w:tc>
      </w:tr>
      <w:tr w:rsidR="00496EC2" w:rsidRPr="00496EC2" w:rsidTr="00496EC2">
        <w:trPr>
          <w:trHeight w:val="357"/>
          <w:jc w:val="center"/>
        </w:trPr>
        <w:tc>
          <w:tcPr>
            <w:tcW w:w="1936" w:type="dxa"/>
            <w:gridSpan w:val="2"/>
            <w:tcBorders>
              <w:left w:val="nil"/>
              <w:bottom w:val="single" w:sz="4" w:space="0" w:color="auto"/>
              <w:right w:val="nil"/>
            </w:tcBorders>
          </w:tcPr>
          <w:p w:rsidR="00496EC2" w:rsidRPr="00496EC2" w:rsidRDefault="00496EC2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lang w:bidi="fa-IR"/>
              </w:rPr>
            </w:pPr>
            <w:r w:rsidRPr="00496EC2">
              <w:rPr>
                <w:rFonts w:eastAsia="Calibri"/>
                <w:szCs w:val="20"/>
                <w:lang w:bidi="fa-IR"/>
              </w:rPr>
              <w:t>J1-J2</w:t>
            </w:r>
          </w:p>
        </w:tc>
        <w:tc>
          <w:tcPr>
            <w:tcW w:w="1227" w:type="dxa"/>
            <w:tcBorders>
              <w:left w:val="nil"/>
              <w:bottom w:val="single" w:sz="4" w:space="0" w:color="auto"/>
              <w:right w:val="nil"/>
            </w:tcBorders>
          </w:tcPr>
          <w:p w:rsidR="00496EC2" w:rsidRPr="00496EC2" w:rsidRDefault="00496EC2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  <w:lang w:bidi="fa-IR"/>
              </w:rPr>
            </w:pPr>
            <w:r w:rsidRPr="00496EC2">
              <w:rPr>
                <w:rFonts w:eastAsia="Calibri" w:hint="cs"/>
                <w:szCs w:val="20"/>
                <w:rtl/>
                <w:lang w:bidi="fa-IR"/>
              </w:rPr>
              <w:t>11/3</w:t>
            </w:r>
          </w:p>
        </w:tc>
        <w:tc>
          <w:tcPr>
            <w:tcW w:w="1400" w:type="dxa"/>
            <w:tcBorders>
              <w:left w:val="nil"/>
              <w:bottom w:val="single" w:sz="4" w:space="0" w:color="auto"/>
              <w:right w:val="nil"/>
            </w:tcBorders>
          </w:tcPr>
          <w:p w:rsidR="00496EC2" w:rsidRPr="00496EC2" w:rsidRDefault="00496EC2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  <w:lang w:bidi="fa-IR"/>
              </w:rPr>
            </w:pPr>
            <w:r w:rsidRPr="00496EC2">
              <w:rPr>
                <w:rFonts w:eastAsia="Calibri" w:hint="cs"/>
                <w:szCs w:val="20"/>
                <w:rtl/>
                <w:lang w:bidi="fa-IR"/>
              </w:rPr>
              <w:t>50/1</w:t>
            </w:r>
          </w:p>
        </w:tc>
        <w:tc>
          <w:tcPr>
            <w:tcW w:w="1540" w:type="dxa"/>
            <w:tcBorders>
              <w:left w:val="nil"/>
              <w:bottom w:val="single" w:sz="4" w:space="0" w:color="auto"/>
              <w:right w:val="nil"/>
            </w:tcBorders>
          </w:tcPr>
          <w:p w:rsidR="00496EC2" w:rsidRPr="00496EC2" w:rsidRDefault="00496EC2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  <w:lang w:bidi="fa-IR"/>
              </w:rPr>
            </w:pPr>
            <w:r w:rsidRPr="00496EC2">
              <w:rPr>
                <w:rFonts w:eastAsia="Calibri" w:hint="cs"/>
                <w:szCs w:val="20"/>
                <w:rtl/>
                <w:lang w:bidi="fa-IR"/>
              </w:rPr>
              <w:t>27/1</w:t>
            </w:r>
          </w:p>
        </w:tc>
      </w:tr>
      <w:tr w:rsidR="00496EC2" w:rsidRPr="00496EC2" w:rsidTr="00496EC2">
        <w:trPr>
          <w:trHeight w:val="372"/>
          <w:jc w:val="center"/>
        </w:trPr>
        <w:tc>
          <w:tcPr>
            <w:tcW w:w="193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96EC2" w:rsidRPr="00496EC2" w:rsidRDefault="00496EC2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  <w:lang w:bidi="fa-IR"/>
              </w:rPr>
            </w:pPr>
            <w:r w:rsidRPr="00496EC2">
              <w:rPr>
                <w:rFonts w:eastAsia="Calibri"/>
                <w:szCs w:val="20"/>
                <w:lang w:bidi="fa-IR"/>
              </w:rPr>
              <w:t>J1-J3</w:t>
            </w:r>
          </w:p>
        </w:tc>
        <w:tc>
          <w:tcPr>
            <w:tcW w:w="122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96EC2" w:rsidRPr="00496EC2" w:rsidRDefault="00496EC2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  <w:lang w:bidi="fa-IR"/>
              </w:rPr>
            </w:pPr>
            <w:r w:rsidRPr="00496EC2">
              <w:rPr>
                <w:rFonts w:eastAsia="Calibri" w:hint="cs"/>
                <w:szCs w:val="20"/>
                <w:rtl/>
                <w:lang w:bidi="fa-IR"/>
              </w:rPr>
              <w:t>26/2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96EC2" w:rsidRPr="00496EC2" w:rsidRDefault="00496EC2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  <w:lang w:bidi="fa-IR"/>
              </w:rPr>
            </w:pPr>
            <w:r w:rsidRPr="00496EC2">
              <w:rPr>
                <w:rFonts w:eastAsia="Calibri" w:hint="cs"/>
                <w:szCs w:val="20"/>
                <w:rtl/>
                <w:lang w:bidi="fa-IR"/>
              </w:rPr>
              <w:t>31/1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96EC2" w:rsidRPr="00496EC2" w:rsidRDefault="00496EC2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  <w:lang w:bidi="fa-IR"/>
              </w:rPr>
            </w:pPr>
            <w:r w:rsidRPr="00496EC2">
              <w:rPr>
                <w:rFonts w:eastAsia="Calibri" w:hint="cs"/>
                <w:szCs w:val="20"/>
                <w:rtl/>
                <w:lang w:bidi="fa-IR"/>
              </w:rPr>
              <w:t>16/1</w:t>
            </w:r>
          </w:p>
        </w:tc>
      </w:tr>
      <w:tr w:rsidR="00496EC2" w:rsidRPr="00496EC2" w:rsidTr="00496EC2">
        <w:trPr>
          <w:trHeight w:val="372"/>
          <w:jc w:val="center"/>
        </w:trPr>
        <w:tc>
          <w:tcPr>
            <w:tcW w:w="193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96EC2" w:rsidRPr="00496EC2" w:rsidRDefault="00496EC2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  <w:lang w:bidi="fa-IR"/>
              </w:rPr>
            </w:pPr>
            <w:r w:rsidRPr="00496EC2">
              <w:rPr>
                <w:rFonts w:eastAsia="Calibri"/>
                <w:szCs w:val="20"/>
                <w:lang w:bidi="fa-IR"/>
              </w:rPr>
              <w:t>J1-J4</w:t>
            </w:r>
          </w:p>
        </w:tc>
        <w:tc>
          <w:tcPr>
            <w:tcW w:w="122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96EC2" w:rsidRPr="00496EC2" w:rsidRDefault="00496EC2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  <w:lang w:bidi="fa-IR"/>
              </w:rPr>
            </w:pPr>
            <w:r w:rsidRPr="00496EC2">
              <w:rPr>
                <w:rFonts w:eastAsia="Calibri" w:hint="cs"/>
                <w:szCs w:val="20"/>
                <w:rtl/>
                <w:lang w:bidi="fa-IR"/>
              </w:rPr>
              <w:t>50/3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96EC2" w:rsidRPr="00496EC2" w:rsidRDefault="00496EC2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  <w:lang w:bidi="fa-IR"/>
              </w:rPr>
            </w:pPr>
            <w:r w:rsidRPr="00496EC2">
              <w:rPr>
                <w:rFonts w:eastAsia="Calibri" w:hint="cs"/>
                <w:szCs w:val="20"/>
                <w:rtl/>
                <w:lang w:bidi="fa-IR"/>
              </w:rPr>
              <w:t>03/2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96EC2" w:rsidRPr="00496EC2" w:rsidRDefault="00496EC2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  <w:lang w:bidi="fa-IR"/>
              </w:rPr>
            </w:pPr>
            <w:r w:rsidRPr="00496EC2">
              <w:rPr>
                <w:rFonts w:eastAsia="Calibri" w:hint="cs"/>
                <w:szCs w:val="20"/>
                <w:rtl/>
                <w:lang w:bidi="fa-IR"/>
              </w:rPr>
              <w:t>71/1</w:t>
            </w:r>
          </w:p>
        </w:tc>
      </w:tr>
      <w:tr w:rsidR="00496EC2" w:rsidRPr="00496EC2" w:rsidTr="00496EC2">
        <w:trPr>
          <w:trHeight w:val="357"/>
          <w:jc w:val="center"/>
        </w:trPr>
        <w:tc>
          <w:tcPr>
            <w:tcW w:w="193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96EC2" w:rsidRPr="00496EC2" w:rsidRDefault="00496EC2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  <w:lang w:bidi="fa-IR"/>
              </w:rPr>
            </w:pPr>
            <w:r w:rsidRPr="00496EC2">
              <w:rPr>
                <w:rFonts w:eastAsia="Calibri"/>
                <w:szCs w:val="20"/>
                <w:lang w:bidi="fa-IR"/>
              </w:rPr>
              <w:t>J3-J4</w:t>
            </w:r>
          </w:p>
        </w:tc>
        <w:tc>
          <w:tcPr>
            <w:tcW w:w="122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96EC2" w:rsidRPr="00496EC2" w:rsidRDefault="00496EC2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  <w:lang w:bidi="fa-IR"/>
              </w:rPr>
            </w:pPr>
            <w:r w:rsidRPr="00496EC2">
              <w:rPr>
                <w:rFonts w:eastAsia="Calibri" w:hint="cs"/>
                <w:szCs w:val="20"/>
                <w:rtl/>
                <w:lang w:bidi="fa-IR"/>
              </w:rPr>
              <w:t>07/6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96EC2" w:rsidRPr="00496EC2" w:rsidRDefault="00496EC2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  <w:lang w:bidi="fa-IR"/>
              </w:rPr>
            </w:pPr>
            <w:r w:rsidRPr="00496EC2">
              <w:rPr>
                <w:rFonts w:eastAsia="Calibri" w:hint="cs"/>
                <w:szCs w:val="20"/>
                <w:rtl/>
                <w:lang w:bidi="fa-IR"/>
              </w:rPr>
              <w:t>48/1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96EC2" w:rsidRPr="00496EC2" w:rsidRDefault="00496EC2" w:rsidP="009700CA">
            <w:pPr>
              <w:widowControl/>
              <w:ind w:left="-1" w:firstLine="0"/>
              <w:jc w:val="center"/>
              <w:rPr>
                <w:rFonts w:eastAsia="Calibri"/>
                <w:szCs w:val="20"/>
                <w:rtl/>
                <w:lang w:bidi="fa-IR"/>
              </w:rPr>
            </w:pPr>
            <w:r w:rsidRPr="00496EC2">
              <w:rPr>
                <w:rFonts w:eastAsia="Calibri" w:hint="cs"/>
                <w:szCs w:val="20"/>
                <w:rtl/>
                <w:lang w:bidi="fa-IR"/>
              </w:rPr>
              <w:t>34/1</w:t>
            </w:r>
          </w:p>
        </w:tc>
      </w:tr>
    </w:tbl>
    <w:p w:rsidR="00496EC2" w:rsidRDefault="00496EC2" w:rsidP="009700CA">
      <w:pPr>
        <w:pStyle w:val="Heading2"/>
        <w:ind w:left="-1" w:firstLine="0"/>
        <w:rPr>
          <w:rtl/>
          <w:lang w:bidi="fa-IR"/>
        </w:rPr>
      </w:pPr>
      <w:r>
        <w:rPr>
          <w:rFonts w:hint="cs"/>
          <w:rtl/>
          <w:lang w:bidi="fa-IR"/>
        </w:rPr>
        <w:t>ترانشه راست دهانه خروجی</w:t>
      </w:r>
    </w:p>
    <w:p w:rsidR="00F51C25" w:rsidRDefault="00496EC2" w:rsidP="009700CA">
      <w:pPr>
        <w:spacing w:before="240"/>
        <w:ind w:left="-1" w:firstLine="0"/>
        <w:rPr>
          <w:rtl/>
          <w:lang w:bidi="fa-IR"/>
        </w:rPr>
      </w:pPr>
      <w:r w:rsidRPr="001737DC">
        <w:rPr>
          <w:rFonts w:hint="cs"/>
          <w:rtl/>
          <w:lang w:bidi="fa-IR"/>
        </w:rPr>
        <w:t>جهت</w:t>
      </w:r>
      <w:r>
        <w:rPr>
          <w:rFonts w:hint="cs"/>
          <w:rtl/>
          <w:lang w:bidi="fa-IR"/>
        </w:rPr>
        <w:t xml:space="preserve"> شیب حفاری این ترانشه </w:t>
      </w:r>
      <w:r>
        <w:rPr>
          <w:lang w:bidi="fa-IR"/>
        </w:rPr>
        <w:t>N276</w:t>
      </w:r>
      <w:r>
        <w:rPr>
          <w:rFonts w:hint="cs"/>
          <w:rtl/>
          <w:lang w:bidi="fa-IR"/>
        </w:rPr>
        <w:t xml:space="preserve"> است. تصویر استریوگرافیک</w:t>
      </w:r>
      <w:r w:rsidR="00A17235">
        <w:rPr>
          <w:rFonts w:hint="cs"/>
          <w:rtl/>
          <w:lang w:bidi="fa-IR"/>
        </w:rPr>
        <w:t>ی</w:t>
      </w:r>
      <w:r>
        <w:rPr>
          <w:rFonts w:hint="cs"/>
          <w:rtl/>
          <w:lang w:bidi="fa-IR"/>
        </w:rPr>
        <w:t xml:space="preserve"> ترانشه در شکل شماره (10) آمده است، که نشان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دهد وقوع لغزش گوه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ای منتفی است. دسته درزه </w:t>
      </w:r>
      <w:r>
        <w:rPr>
          <w:lang w:bidi="fa-IR"/>
        </w:rPr>
        <w:t>J3</w:t>
      </w:r>
      <w:r>
        <w:rPr>
          <w:rFonts w:hint="cs"/>
          <w:rtl/>
          <w:lang w:bidi="fa-IR"/>
        </w:rPr>
        <w:t xml:space="preserve"> در شرایط حدی لغزش صفحه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ای است. توجه به این نکته ضروری است که قطب نشان داده شده در این شکل، قطب متوسط درزه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های برداشت شده در این سیستم ناپیوستگی است. بنابراین صفحاتی با شرایط به مراتب بدتری در داخل این منطقه هاشور خورده قرار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گیرد. شکل شماره </w:t>
      </w:r>
      <w:r w:rsidR="00F51C25">
        <w:rPr>
          <w:rFonts w:hint="cs"/>
          <w:rtl/>
          <w:lang w:bidi="fa-IR"/>
        </w:rPr>
        <w:t>(11)</w:t>
      </w:r>
      <w:r>
        <w:rPr>
          <w:rFonts w:hint="cs"/>
          <w:rtl/>
          <w:lang w:bidi="fa-IR"/>
        </w:rPr>
        <w:t xml:space="preserve"> تحلیل پایداری بلوک صفحه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ای با نرم افزار </w:t>
      </w:r>
      <w:r w:rsidRPr="00EC7943">
        <w:rPr>
          <w:szCs w:val="20"/>
          <w:lang w:bidi="fa-IR"/>
        </w:rPr>
        <w:t>RocPlane</w:t>
      </w:r>
      <w:r w:rsidRPr="00EC7943">
        <w:rPr>
          <w:rFonts w:hint="cs"/>
          <w:szCs w:val="20"/>
          <w:rtl/>
          <w:lang w:bidi="fa-IR"/>
        </w:rPr>
        <w:t xml:space="preserve"> </w:t>
      </w:r>
      <w:r>
        <w:rPr>
          <w:rFonts w:hint="cs"/>
          <w:rtl/>
          <w:lang w:bidi="fa-IR"/>
        </w:rPr>
        <w:t>را نشان می</w:t>
      </w:r>
      <w:r>
        <w:rPr>
          <w:vertAlign w:val="subscript"/>
          <w:rtl/>
          <w:lang w:bidi="fa-IR"/>
        </w:rPr>
        <w:softHyphen/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دهد. ضریب اطمینان در شرایط خشک، اشباع و </w:t>
      </w:r>
      <w:r w:rsidR="004E7DCF">
        <w:rPr>
          <w:rFonts w:hint="cs"/>
          <w:rtl/>
          <w:lang w:bidi="fa-IR"/>
        </w:rPr>
        <w:t>اشباع-</w:t>
      </w:r>
      <w:r>
        <w:rPr>
          <w:rFonts w:hint="cs"/>
          <w:rtl/>
          <w:lang w:bidi="fa-IR"/>
        </w:rPr>
        <w:t>زلزله به ترتیب 80/1، 36/1 و 25/1 به دست آمده است. همان</w:t>
      </w:r>
      <w:r w:rsidR="00F51C25">
        <w:rPr>
          <w:rtl/>
          <w:lang w:bidi="fa-IR"/>
        </w:rPr>
        <w:softHyphen/>
      </w:r>
      <w:r>
        <w:rPr>
          <w:rFonts w:hint="cs"/>
          <w:rtl/>
          <w:lang w:bidi="fa-IR"/>
        </w:rPr>
        <w:t>طور که ملاحظه می</w:t>
      </w:r>
      <w:r w:rsidR="00F51C25">
        <w:rPr>
          <w:rtl/>
          <w:lang w:bidi="fa-IR"/>
        </w:rPr>
        <w:softHyphen/>
      </w:r>
      <w:r w:rsidR="00F51C25">
        <w:rPr>
          <w:rFonts w:hint="cs"/>
          <w:rtl/>
          <w:lang w:bidi="fa-IR"/>
        </w:rPr>
        <w:t>شود ضریب اطمینان</w:t>
      </w:r>
      <w:r w:rsidR="00F51C25">
        <w:rPr>
          <w:rtl/>
          <w:lang w:bidi="fa-IR"/>
        </w:rPr>
        <w:softHyphen/>
      </w:r>
      <w:r>
        <w:rPr>
          <w:rFonts w:hint="cs"/>
          <w:rtl/>
          <w:lang w:bidi="fa-IR"/>
        </w:rPr>
        <w:t>های به دست آمده از این آنالیز نشان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دهد که بلوک پایدار است. </w:t>
      </w:r>
    </w:p>
    <w:p w:rsidR="00F51C25" w:rsidRPr="008748EA" w:rsidRDefault="00EA00AB" w:rsidP="009700CA">
      <w:pPr>
        <w:spacing w:before="240"/>
        <w:ind w:left="-1" w:firstLine="0"/>
        <w:jc w:val="center"/>
        <w:rPr>
          <w:rtl/>
          <w:lang w:bidi="fa-IR"/>
        </w:rPr>
      </w:pPr>
      <w:r>
        <w:rPr>
          <w:rFonts w:eastAsia="Calibri"/>
          <w:noProof/>
          <w:szCs w:val="20"/>
          <w:lang w:bidi="fa-IR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0CF4F811" wp14:editId="2CDD6285">
                <wp:simplePos x="0" y="0"/>
                <wp:positionH relativeFrom="column">
                  <wp:posOffset>3451860</wp:posOffset>
                </wp:positionH>
                <wp:positionV relativeFrom="paragraph">
                  <wp:posOffset>405130</wp:posOffset>
                </wp:positionV>
                <wp:extent cx="1762125" cy="361950"/>
                <wp:effectExtent l="0" t="0" r="28575" b="1905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62125" cy="361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B0205F" w:rsidRDefault="00B0205F">
                            <w:pPr>
                              <w:rPr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 xml:space="preserve">قطب درزه </w:t>
                            </w:r>
                            <w:r>
                              <w:rPr>
                                <w:lang w:bidi="fa-IR"/>
                              </w:rPr>
                              <w:t>J3</w:t>
                            </w: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 xml:space="preserve"> در شرایط حدی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F4F811" id="Text Box 8" o:spid="_x0000_s1035" type="#_x0000_t202" style="position:absolute;left:0;text-align:left;margin-left:271.8pt;margin-top:31.9pt;width:138.75pt;height:28.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TDVTgIAAKgEAAAOAAAAZHJzL2Uyb0RvYy54bWysVE1PGzEQvVfqf7B8L5sNSYAVG5QGUVVC&#10;gBQqzo7XS1b1elzbyS799X12PgjQU9WL1/P1PPNmZi+v+lazjXK+IVPy/GTAmTKSqsY8l/zH482X&#10;c858EKYSmowq+Yvy/Gr6+dNlZws1pBXpSjkGEOOLzpZ8FYItsszLlWqFPyGrDIw1uVYEiO45q5zo&#10;gN7qbDgYTLKOXGUdSeU9tNdbI58m/LpWMtzXtVeB6ZIjt5BOl85lPLPppSienbCrRu7SEP+QRSsa&#10;g0cPUNciCLZ2zQeotpGOPNXhRFKbUV03UqUaUE0+eFfNYiWsSrWAHG8PNPn/ByvvNg+ONVXJ0Sgj&#10;WrToUfWBfaWenUd2OusLOC0s3EIPNbq813soY9F97dr4RTkMdvD8cuA2gskYdDYZ5sMxZxK200l+&#10;MU7kZ6/R1vnwTVHL4qXkDr1LlIrNrQ/IBK57l/iYJ91UN43WSYjzoubasY1Ap3VIOSLijZc2rCv5&#10;5BRPf0CI0If4pRbyZ6zyLQIkbaCMnGxrj7fQL/vE4MWelyVVL6DL0XbcvJU3DeBvhQ8PwmG+wBB2&#10;JtzjqDUhJ9rdOFuR+/03ffRH22HlrMO8ltz/WgunONPfDQbiIh+N4oAnYTQ+G0Jwx5blscWs2zmB&#10;qBzbaWW6Rv+g99raUfuE1ZrFV2ESRuLtkof9dR62W4TVlGo2S04YaSvCrVlYGaEjx5HWx/5JOLtr&#10;a8BA3NF+skXxrrtb3xhpaLYOVDep9ZHnLas7+rEOqTu71Y37diwnr9cfzPQPAAAA//8DAFBLAwQU&#10;AAYACAAAACEAlabumt0AAAAKAQAADwAAAGRycy9kb3ducmV2LnhtbEyPwU7DMBBE70j8g7VI3KiT&#10;FCIT4lSAChdOFMTZjbe2RWxHsZuGv2c50eNqn2betJvFD2zGKbkYJJSrAhiGPmoXjITPj5cbASxl&#10;FbQaYkAJP5hg011etKrR8RTecd5lwygkpEZJsDmPDeept+hVWsURA/0OcfIq0zkZrid1onA/8Koo&#10;au6VC9Rg1YjPFvvv3dFL2D6Ze9MLNdmt0M7Ny9fhzbxKeX21PD4Ay7jkfxj+9EkdOnLax2PQiQ0S&#10;7m7XNaES6jVNIEBUZQlsT2RVCOBdy88ndL8AAAD//wMAUEsBAi0AFAAGAAgAAAAhALaDOJL+AAAA&#10;4QEAABMAAAAAAAAAAAAAAAAAAAAAAFtDb250ZW50X1R5cGVzXS54bWxQSwECLQAUAAYACAAAACEA&#10;OP0h/9YAAACUAQAACwAAAAAAAAAAAAAAAAAvAQAAX3JlbHMvLnJlbHNQSwECLQAUAAYACAAAACEA&#10;BTEw1U4CAACoBAAADgAAAAAAAAAAAAAAAAAuAgAAZHJzL2Uyb0RvYy54bWxQSwECLQAUAAYACAAA&#10;ACEAlabumt0AAAAKAQAADwAAAAAAAAAAAAAAAACoBAAAZHJzL2Rvd25yZXYueG1sUEsFBgAAAAAE&#10;AAQA8wAAALIFAAAAAA==&#10;" fillcolor="white [3201]" strokeweight=".5pt">
                <v:textbox>
                  <w:txbxContent>
                    <w:p w:rsidR="00B0205F" w:rsidRDefault="00B0205F">
                      <w:pPr>
                        <w:rPr>
                          <w:rFonts w:hint="cs"/>
                          <w:rtl/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 xml:space="preserve">قطب درزه </w:t>
                      </w:r>
                      <w:r>
                        <w:rPr>
                          <w:lang w:bidi="fa-IR"/>
                        </w:rPr>
                        <w:t>J3</w:t>
                      </w:r>
                      <w:r>
                        <w:rPr>
                          <w:rFonts w:hint="cs"/>
                          <w:rtl/>
                          <w:lang w:bidi="fa-IR"/>
                        </w:rPr>
                        <w:t xml:space="preserve"> در شرایط حدی</w:t>
                      </w:r>
                    </w:p>
                  </w:txbxContent>
                </v:textbox>
              </v:shape>
            </w:pict>
          </mc:Fallback>
        </mc:AlternateContent>
      </w:r>
      <w:r w:rsidR="00B0205F">
        <w:rPr>
          <w:rFonts w:eastAsia="Calibri"/>
          <w:noProof/>
          <w:szCs w:val="20"/>
          <w:lang w:bidi="fa-IR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63E5CBDB" wp14:editId="01CA83BA">
                <wp:simplePos x="0" y="0"/>
                <wp:positionH relativeFrom="column">
                  <wp:posOffset>3747135</wp:posOffset>
                </wp:positionH>
                <wp:positionV relativeFrom="paragraph">
                  <wp:posOffset>719454</wp:posOffset>
                </wp:positionV>
                <wp:extent cx="609600" cy="942975"/>
                <wp:effectExtent l="38100" t="0" r="19050" b="47625"/>
                <wp:wrapNone/>
                <wp:docPr id="9" name="Straight Arrow Connector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09600" cy="9429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9AAF70C" id="Straight Arrow Connector 9" o:spid="_x0000_s1026" type="#_x0000_t32" style="position:absolute;left:0;text-align:left;margin-left:295.05pt;margin-top:56.65pt;width:48pt;height:74.25pt;flip:x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mrmi3AEAAAIEAAAOAAAAZHJzL2Uyb0RvYy54bWysU9uO0zAQfUfiHyy/06QVFBI1XaEulwcE&#10;Fbv7AV7HTix809g0yd8zdtKAuEgI8WL5MufMnDPjw81oNLkICMrZhm43JSXCctcq2zX04f7ts1eU&#10;hMhsy7SzoqGTCPTm+PTJYfC12Lne6VYAQRIb6sE3tI/R10UReC8MCxvnhcVH6cCwiEfoihbYgOxG&#10;F7uy3BeDg9aD4yIEvL2dH+kx80spePwkZRCR6IZibTGvkNfHtBbHA6s7YL5XfCmD/UMVhimLSVeq&#10;WxYZ+QrqFyqjOLjgZNxwZwonpeIia0A12/InNXc98yJrQXOCX20K/4+Wf7ycgai2oRUllhls0V0E&#10;pro+ktcAbiAnZy3a6IBUya3BhxpBJ3uG5RT8GZL0UYIhUiv/Hgchm4HyyJi9nlavxRgJx8t9We1L&#10;7AjHp+r5rnr5IrEXM02i8xDiO+EMSZuGhqWqtZw5Bbt8CHEGXgEJrG1aI1P6jW1JnDzqiqCY7bRY&#10;8qSQIqmZ68+7OGkxwz8Lia5gnXOaPI/ipIFcGE5S+2W7smBkgkil9Qoqs/w/gpbYBBN5Rv8WuEbn&#10;jM7GFWiUdfC7rHG8lirn+KvqWWuS/ejaKXcz24GDlvuwfIo0yT+eM/z71z1+AwAA//8DAFBLAwQU&#10;AAYACAAAACEAslyUh98AAAALAQAADwAAAGRycy9kb3ducmV2LnhtbEyPwU7DMAyG70i8Q2Qkbizt&#10;yqquazqhSTuCxMYBbllj0o7GqZpsKzw95sSO9v/p9+dqPblenHEMnScF6SwBgdR405FV8LbfPhQg&#10;QtRkdO8JFXxjgHV9e1Pp0vgLveJ5F63gEgqlVtDGOJRShqZFp8PMD0icffrR6cjjaKUZ9YXLXS/n&#10;SZJLpzviC60ecNNi87U7OQXP0dnRLRfbR2sp+ziG/eb95Uep+7vpaQUi4hT/YfjTZ3Wo2engT2SC&#10;6BUslknKKAdploFgIi9y3hwUzPO0AFlX8vqH+hcAAP//AwBQSwECLQAUAAYACAAAACEAtoM4kv4A&#10;AADhAQAAEwAAAAAAAAAAAAAAAAAAAAAAW0NvbnRlbnRfVHlwZXNdLnhtbFBLAQItABQABgAIAAAA&#10;IQA4/SH/1gAAAJQBAAALAAAAAAAAAAAAAAAAAC8BAABfcmVscy8ucmVsc1BLAQItABQABgAIAAAA&#10;IQDXmrmi3AEAAAIEAAAOAAAAAAAAAAAAAAAAAC4CAABkcnMvZTJvRG9jLnhtbFBLAQItABQABgAI&#10;AAAAIQCyXJSH3wAAAAsBAAAPAAAAAAAAAAAAAAAAADYEAABkcnMvZG93bnJldi54bWxQSwUGAAAA&#10;AAQABADzAAAAQgUAAAAA&#10;" strokecolor="black [3040]">
                <v:stroke endarrow="block"/>
              </v:shape>
            </w:pict>
          </mc:Fallback>
        </mc:AlternateContent>
      </w:r>
      <w:r w:rsidR="00F51C25" w:rsidRPr="00F51C25">
        <w:rPr>
          <w:rFonts w:eastAsia="Calibri"/>
          <w:noProof/>
          <w:szCs w:val="20"/>
          <w:lang w:bidi="fa-IR"/>
        </w:rPr>
        <w:drawing>
          <wp:inline distT="0" distB="0" distL="0" distR="0" wp14:anchorId="0A60405C" wp14:editId="2991B6E8">
            <wp:extent cx="3097530" cy="3239535"/>
            <wp:effectExtent l="0" t="0" r="762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9466"/>
                    <a:stretch/>
                  </pic:blipFill>
                  <pic:spPr bwMode="auto">
                    <a:xfrm>
                      <a:off x="0" y="0"/>
                      <a:ext cx="3097975" cy="324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6EC2" w:rsidRPr="00496EC2" w:rsidRDefault="00496EC2" w:rsidP="009700CA">
      <w:pPr>
        <w:ind w:left="-1" w:firstLine="0"/>
        <w:rPr>
          <w:rtl/>
          <w:lang w:bidi="fa-IR"/>
        </w:rPr>
      </w:pPr>
    </w:p>
    <w:p w:rsidR="002D4877" w:rsidRDefault="00F51C25" w:rsidP="009700CA">
      <w:pPr>
        <w:pStyle w:val="Caption"/>
        <w:ind w:left="-1"/>
        <w:rPr>
          <w:rFonts w:eastAsia="Calibri"/>
          <w:b/>
          <w:sz w:val="20"/>
          <w:rtl/>
          <w:lang w:bidi="fa-IR"/>
        </w:rPr>
      </w:pPr>
      <w:r>
        <w:rPr>
          <w:rFonts w:hint="cs"/>
          <w:rtl/>
        </w:rPr>
        <w:t xml:space="preserve">شکل (10): </w:t>
      </w:r>
      <w:r w:rsidRPr="00F51C25">
        <w:rPr>
          <w:rFonts w:eastAsia="Calibri" w:hint="cs"/>
          <w:b/>
          <w:sz w:val="20"/>
          <w:rtl/>
          <w:lang w:bidi="fa-IR"/>
        </w:rPr>
        <w:t>تصویر استریوگرافیک ترانشه راست دهانه خروجی تونل انحراف</w:t>
      </w:r>
    </w:p>
    <w:p w:rsidR="00F51C25" w:rsidRPr="00F51C25" w:rsidRDefault="00F51C25" w:rsidP="009700CA">
      <w:pPr>
        <w:ind w:left="-1" w:firstLine="0"/>
        <w:jc w:val="center"/>
        <w:rPr>
          <w:rtl/>
          <w:lang w:bidi="fa-IR"/>
        </w:rPr>
      </w:pPr>
      <w:r w:rsidRPr="00F51C25">
        <w:rPr>
          <w:rFonts w:eastAsia="Calibri"/>
          <w:noProof/>
          <w:szCs w:val="20"/>
          <w:lang w:bidi="fa-IR"/>
        </w:rPr>
        <w:lastRenderedPageBreak/>
        <w:drawing>
          <wp:inline distT="0" distB="0" distL="0" distR="0" wp14:anchorId="62297BF6" wp14:editId="6C8582D4">
            <wp:extent cx="3419475" cy="3153884"/>
            <wp:effectExtent l="0" t="0" r="0" b="889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8363"/>
                    <a:stretch/>
                  </pic:blipFill>
                  <pic:spPr bwMode="auto">
                    <a:xfrm>
                      <a:off x="0" y="0"/>
                      <a:ext cx="3423148" cy="31572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51C25" w:rsidRPr="00F51C25" w:rsidRDefault="00F51C25" w:rsidP="009700CA">
      <w:pPr>
        <w:pStyle w:val="Caption"/>
        <w:ind w:left="-1"/>
        <w:rPr>
          <w:rFonts w:eastAsia="Calibri"/>
          <w:b/>
          <w:szCs w:val="18"/>
          <w:rtl/>
          <w:lang w:bidi="fa-IR"/>
        </w:rPr>
      </w:pPr>
      <w:r>
        <w:rPr>
          <w:rFonts w:hint="cs"/>
          <w:rtl/>
        </w:rPr>
        <w:t xml:space="preserve">شکل (11): </w:t>
      </w:r>
      <w:r w:rsidRPr="00F51C25">
        <w:rPr>
          <w:rFonts w:eastAsia="Calibri" w:hint="cs"/>
          <w:b/>
          <w:szCs w:val="18"/>
          <w:rtl/>
          <w:lang w:bidi="fa-IR"/>
        </w:rPr>
        <w:t>نتیجه پایداری بلوک صفحه</w:t>
      </w:r>
      <w:r w:rsidRPr="00F51C25">
        <w:rPr>
          <w:rFonts w:eastAsia="Calibri"/>
          <w:b/>
          <w:szCs w:val="18"/>
          <w:rtl/>
          <w:lang w:bidi="fa-IR"/>
        </w:rPr>
        <w:softHyphen/>
      </w:r>
      <w:r w:rsidRPr="00F51C25">
        <w:rPr>
          <w:rFonts w:eastAsia="Calibri" w:hint="cs"/>
          <w:b/>
          <w:szCs w:val="18"/>
          <w:rtl/>
          <w:lang w:bidi="fa-IR"/>
        </w:rPr>
        <w:t>ای تشکیل شده در ترانشه راست خروجی تونل انحراف</w:t>
      </w:r>
      <w:r w:rsidR="00A17235">
        <w:rPr>
          <w:rFonts w:eastAsia="Calibri" w:hint="cs"/>
          <w:b/>
          <w:szCs w:val="18"/>
          <w:rtl/>
          <w:lang w:bidi="fa-IR"/>
        </w:rPr>
        <w:t>.</w:t>
      </w:r>
    </w:p>
    <w:p w:rsidR="00F51C25" w:rsidRPr="00F51C25" w:rsidRDefault="00F51C25" w:rsidP="009700CA">
      <w:pPr>
        <w:pStyle w:val="Heading2"/>
        <w:ind w:left="-1" w:firstLine="0"/>
        <w:rPr>
          <w:rtl/>
        </w:rPr>
      </w:pPr>
      <w:r>
        <w:rPr>
          <w:rFonts w:hint="cs"/>
          <w:rtl/>
        </w:rPr>
        <w:t>ترانشه چپ دهانه خروجی تونل</w:t>
      </w:r>
    </w:p>
    <w:p w:rsidR="00F51C25" w:rsidRDefault="00F51C25" w:rsidP="009700CA">
      <w:pPr>
        <w:ind w:left="-1" w:firstLine="0"/>
        <w:rPr>
          <w:rFonts w:eastAsia="Calibri"/>
          <w:rtl/>
          <w:lang w:bidi="fa-IR"/>
        </w:rPr>
      </w:pPr>
      <w:r w:rsidRPr="00F51C25">
        <w:rPr>
          <w:rFonts w:eastAsia="Calibri" w:hint="cs"/>
          <w:rtl/>
          <w:lang w:bidi="fa-IR"/>
        </w:rPr>
        <w:t xml:space="preserve">جهت شیب صفحه حفاری ترانشه </w:t>
      </w:r>
      <w:r w:rsidRPr="00F51C25">
        <w:rPr>
          <w:rFonts w:eastAsia="Calibri"/>
          <w:szCs w:val="20"/>
          <w:lang w:bidi="fa-IR"/>
        </w:rPr>
        <w:t>N96</w:t>
      </w:r>
      <w:r w:rsidRPr="00F51C25">
        <w:rPr>
          <w:rFonts w:eastAsia="Calibri" w:hint="cs"/>
          <w:szCs w:val="20"/>
          <w:rtl/>
          <w:lang w:bidi="fa-IR"/>
        </w:rPr>
        <w:t xml:space="preserve"> </w:t>
      </w:r>
      <w:r w:rsidRPr="00F51C25">
        <w:rPr>
          <w:rFonts w:eastAsia="Calibri" w:hint="cs"/>
          <w:rtl/>
          <w:lang w:bidi="fa-IR"/>
        </w:rPr>
        <w:t xml:space="preserve">است. تصویر استریوگرافیک این </w:t>
      </w:r>
      <w:r>
        <w:rPr>
          <w:rFonts w:eastAsia="Calibri" w:hint="cs"/>
          <w:rtl/>
          <w:lang w:bidi="fa-IR"/>
        </w:rPr>
        <w:t>ترانشه</w:t>
      </w:r>
      <w:r w:rsidRPr="00F51C25">
        <w:rPr>
          <w:rFonts w:eastAsia="Calibri" w:hint="cs"/>
          <w:rtl/>
          <w:lang w:bidi="fa-IR"/>
        </w:rPr>
        <w:t xml:space="preserve"> در شکل شماره </w:t>
      </w:r>
      <w:r>
        <w:rPr>
          <w:rFonts w:eastAsia="Calibri" w:hint="cs"/>
          <w:rtl/>
          <w:lang w:bidi="fa-IR"/>
        </w:rPr>
        <w:t xml:space="preserve">(12) </w:t>
      </w:r>
      <w:r w:rsidRPr="00F51C25">
        <w:rPr>
          <w:rFonts w:eastAsia="Calibri" w:hint="cs"/>
          <w:rtl/>
          <w:lang w:bidi="fa-IR"/>
        </w:rPr>
        <w:t>نشان می</w:t>
      </w:r>
      <w:r>
        <w:rPr>
          <w:rFonts w:eastAsia="Calibri"/>
          <w:rtl/>
          <w:lang w:bidi="fa-IR"/>
        </w:rPr>
        <w:softHyphen/>
      </w:r>
      <w:r w:rsidRPr="00F51C25">
        <w:rPr>
          <w:rFonts w:eastAsia="Calibri" w:hint="cs"/>
          <w:rtl/>
          <w:lang w:bidi="fa-IR"/>
        </w:rPr>
        <w:t>دهد گوه</w:t>
      </w:r>
      <w:r w:rsidRPr="00F51C25">
        <w:rPr>
          <w:rFonts w:eastAsia="Calibri"/>
          <w:rtl/>
          <w:lang w:bidi="fa-IR"/>
        </w:rPr>
        <w:softHyphen/>
      </w:r>
      <w:r w:rsidRPr="00F51C25">
        <w:rPr>
          <w:rFonts w:eastAsia="Calibri" w:hint="cs"/>
          <w:rtl/>
          <w:lang w:bidi="fa-IR"/>
        </w:rPr>
        <w:t xml:space="preserve">ای که در اثر تقاطع لایه بندی و دسته درزه </w:t>
      </w:r>
      <w:r w:rsidRPr="00F51C25">
        <w:rPr>
          <w:rFonts w:eastAsia="Calibri"/>
          <w:szCs w:val="20"/>
          <w:lang w:bidi="fa-IR"/>
        </w:rPr>
        <w:t>J2</w:t>
      </w:r>
      <w:r w:rsidRPr="00F51C25">
        <w:rPr>
          <w:rFonts w:eastAsia="Calibri" w:hint="cs"/>
          <w:szCs w:val="20"/>
          <w:rtl/>
          <w:lang w:bidi="fa-IR"/>
        </w:rPr>
        <w:t xml:space="preserve"> </w:t>
      </w:r>
      <w:r w:rsidRPr="00F51C25">
        <w:rPr>
          <w:rFonts w:eastAsia="Calibri" w:hint="cs"/>
          <w:rtl/>
          <w:lang w:bidi="fa-IR"/>
        </w:rPr>
        <w:t>تشکیل می</w:t>
      </w:r>
      <w:r w:rsidRPr="00F51C25">
        <w:rPr>
          <w:rFonts w:eastAsia="Calibri"/>
          <w:rtl/>
          <w:lang w:bidi="fa-IR"/>
        </w:rPr>
        <w:softHyphen/>
      </w:r>
      <w:r w:rsidRPr="00F51C25">
        <w:rPr>
          <w:rFonts w:eastAsia="Calibri" w:hint="cs"/>
          <w:rtl/>
          <w:lang w:bidi="fa-IR"/>
        </w:rPr>
        <w:t>شود، مستعد لغزش است. در شکل شماره</w:t>
      </w:r>
      <w:r>
        <w:rPr>
          <w:rFonts w:eastAsia="Calibri" w:hint="cs"/>
          <w:rtl/>
          <w:lang w:bidi="fa-IR"/>
        </w:rPr>
        <w:t xml:space="preserve"> (13) </w:t>
      </w:r>
      <w:r w:rsidRPr="00F51C25">
        <w:rPr>
          <w:rFonts w:eastAsia="Calibri" w:hint="cs"/>
          <w:rtl/>
          <w:lang w:bidi="fa-IR"/>
        </w:rPr>
        <w:t xml:space="preserve">هندسه گوه </w:t>
      </w:r>
      <w:r w:rsidR="00C14907">
        <w:rPr>
          <w:rFonts w:eastAsia="Calibri" w:hint="cs"/>
          <w:rtl/>
          <w:lang w:bidi="fa-IR"/>
        </w:rPr>
        <w:t>مورد اشاره</w:t>
      </w:r>
      <w:r w:rsidRPr="00F51C25">
        <w:rPr>
          <w:rFonts w:eastAsia="Calibri" w:hint="cs"/>
          <w:rtl/>
          <w:lang w:bidi="fa-IR"/>
        </w:rPr>
        <w:t xml:space="preserve"> آمده است. </w:t>
      </w:r>
      <w:r w:rsidR="00C14907">
        <w:rPr>
          <w:rFonts w:eastAsia="Calibri" w:hint="cs"/>
          <w:rtl/>
          <w:lang w:bidi="fa-IR"/>
        </w:rPr>
        <w:t xml:space="preserve">خروجی </w:t>
      </w:r>
      <w:r w:rsidRPr="00F51C25">
        <w:rPr>
          <w:rFonts w:eastAsia="Calibri" w:hint="cs"/>
          <w:rtl/>
          <w:lang w:bidi="fa-IR"/>
        </w:rPr>
        <w:t>نتایج این آنالیز نشان می</w:t>
      </w:r>
      <w:r w:rsidRPr="00F51C25">
        <w:rPr>
          <w:rFonts w:eastAsia="Calibri"/>
          <w:rtl/>
          <w:lang w:bidi="fa-IR"/>
        </w:rPr>
        <w:softHyphen/>
      </w:r>
      <w:r w:rsidRPr="00F51C25">
        <w:rPr>
          <w:rFonts w:eastAsia="Calibri" w:hint="cs"/>
          <w:rtl/>
          <w:lang w:bidi="fa-IR"/>
        </w:rPr>
        <w:t>دهد که ضریب اطمینان گوه</w:t>
      </w:r>
      <w:r w:rsidRPr="00F51C25">
        <w:rPr>
          <w:rFonts w:eastAsia="Calibri"/>
          <w:rtl/>
          <w:lang w:bidi="fa-IR"/>
        </w:rPr>
        <w:softHyphen/>
      </w:r>
      <w:r w:rsidRPr="00F51C25">
        <w:rPr>
          <w:rFonts w:eastAsia="Calibri" w:hint="cs"/>
          <w:rtl/>
          <w:lang w:bidi="fa-IR"/>
        </w:rPr>
        <w:t xml:space="preserve">ای تشکیل شده در شرایط خشک، اشباع و </w:t>
      </w:r>
      <w:r w:rsidR="00EA00AB">
        <w:rPr>
          <w:rFonts w:eastAsia="Calibri" w:hint="cs"/>
          <w:rtl/>
          <w:lang w:bidi="fa-IR"/>
        </w:rPr>
        <w:t xml:space="preserve">اشباع- </w:t>
      </w:r>
      <w:r w:rsidRPr="00F51C25">
        <w:rPr>
          <w:rFonts w:eastAsia="Calibri" w:hint="cs"/>
          <w:rtl/>
          <w:lang w:bidi="fa-IR"/>
        </w:rPr>
        <w:t>زلزله به ترتیب برابر با 57/4، 74/1 و 54/1 می</w:t>
      </w:r>
      <w:r w:rsidRPr="00F51C25">
        <w:rPr>
          <w:rFonts w:eastAsia="Calibri"/>
          <w:rtl/>
          <w:lang w:bidi="fa-IR"/>
        </w:rPr>
        <w:softHyphen/>
      </w:r>
      <w:r w:rsidRPr="00F51C25">
        <w:rPr>
          <w:rFonts w:eastAsia="Calibri" w:hint="cs"/>
          <w:rtl/>
          <w:lang w:bidi="fa-IR"/>
        </w:rPr>
        <w:t>باشد.</w:t>
      </w:r>
    </w:p>
    <w:p w:rsidR="00F51C25" w:rsidRDefault="007A2325" w:rsidP="009700CA">
      <w:pPr>
        <w:ind w:left="-1" w:firstLine="0"/>
        <w:rPr>
          <w:rFonts w:eastAsia="Calibri"/>
          <w:rtl/>
          <w:lang w:bidi="fa-IR"/>
        </w:rPr>
      </w:pPr>
      <w:r>
        <w:rPr>
          <w:rFonts w:eastAsia="Calibri"/>
          <w:noProof/>
          <w:rtl/>
          <w:lang w:bidi="fa-I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3547110</wp:posOffset>
                </wp:positionH>
                <wp:positionV relativeFrom="paragraph">
                  <wp:posOffset>203200</wp:posOffset>
                </wp:positionV>
                <wp:extent cx="1440815" cy="466725"/>
                <wp:effectExtent l="0" t="0" r="26035" b="28575"/>
                <wp:wrapNone/>
                <wp:docPr id="101" name="Text Box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40815" cy="4667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7A2325" w:rsidRPr="007A2325" w:rsidRDefault="007A2325" w:rsidP="007A2325">
                            <w:pPr>
                              <w:jc w:val="center"/>
                              <w:rPr>
                                <w:szCs w:val="20"/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szCs w:val="20"/>
                                <w:rtl/>
                                <w:lang w:bidi="fa-IR"/>
                              </w:rPr>
                              <w:t xml:space="preserve">محل </w:t>
                            </w:r>
                            <w:r w:rsidRPr="007A2325">
                              <w:rPr>
                                <w:rFonts w:hint="cs"/>
                                <w:szCs w:val="20"/>
                                <w:rtl/>
                                <w:lang w:bidi="fa-IR"/>
                              </w:rPr>
                              <w:t>تقاطع دو دسته درزه و تشکیل گوه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01" o:spid="_x0000_s1036" type="#_x0000_t202" style="position:absolute;left:0;text-align:left;margin-left:279.3pt;margin-top:16pt;width:113.45pt;height:36.75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xAJTgIAAK0EAAAOAAAAZHJzL2Uyb0RvYy54bWysVFFP2zAQfp+0/2D5fSTt2gIVKepATJMQ&#10;IJWJZ9dxaDTH59luE/br99lJS2F7mvbinH2fP999d5eLy67RbKecr8kUfHSSc6aMpLI2zwX//njz&#10;6YwzH4QphSajCv6iPL9cfPxw0dq5GtOGdKkcA4nx89YWfBOCnWeZlxvVCH9CVhk4K3KNCNi656x0&#10;ogV7o7Nxns+yllxpHUnlPU6veydfJP6qUjLcV5VXgemCI7aQVpfWdVyzxYWYPzthN7UcwhD/EEUj&#10;aoNHD1TXIgi2dfUfVE0tHXmqwomkJqOqqqVKOSCbUf4um9VGWJVygTjeHmTy/49W3u0eHKtL1C4f&#10;cWZEgyI9qi6wL9SxeAaFWuvnAK4soKGDA+j9ucdhTLyrXBO/SInBD61fDvpGOhkvTSb52WjKmYRv&#10;MpudjqeRJnu9bZ0PXxU1LBoFd6hfklXsbn3ooXtIfMyTrsubWuu0iT2jrrRjO4Fq65BiBPkblDas&#10;Lfjs8zRPxG98kfpwf62F/DGEd4QCnzaIOWrS5x6t0K27QcW9MGsqX6CXo77nvJU3NfhvhQ8PwqHJ&#10;IBEGJ9xjqTQhKBoszjbkfv3tPOJRe3g5a9G0Bfc/t8IpzvQ3g644jwqjy9NmMj0dY+OOPetjj9k2&#10;VwSlUHdEl8yID3pvVo6aJ8zXMr4KlzASbxc87M2r0I8S5lOq5TKB0NdWhFuzsjJSx8pEXR+7J+Hs&#10;UNeAjrijfXuL+bvy9th409ByG6iqU+2j0L2qg/6YidQ9w/zGoTveJ9TrX2bxGwAA//8DAFBLAwQU&#10;AAYACAAAACEA2XFyc9wAAAAKAQAADwAAAGRycy9kb3ducmV2LnhtbEyPwU7DMAyG70i8Q2Qkbixl&#10;qCMrTSdAgwsnBtrZa7IkokmqJOvK22NOcLPlT7+/v93MfmCTTtnFIOF2UQHToY/KBSPh8+PlRgDL&#10;BYPCIQYt4Vtn2HSXFy02Kp7Du552xTAKCblBCbaUseE891Z7zIs46kC3Y0weC63JcJXwTOF+4Muq&#10;WnGPLtAHi6N+trr/2p28hO2TWZteYLJboZyb5v3xzbxKeX01Pz4AK3oufzD86pM6dOR0iKegMhsk&#10;1LVYESrhbkmdCLgXdQ3sQGRFA+9a/r9C9wMAAP//AwBQSwECLQAUAAYACAAAACEAtoM4kv4AAADh&#10;AQAAEwAAAAAAAAAAAAAAAAAAAAAAW0NvbnRlbnRfVHlwZXNdLnhtbFBLAQItABQABgAIAAAAIQA4&#10;/SH/1gAAAJQBAAALAAAAAAAAAAAAAAAAAC8BAABfcmVscy8ucmVsc1BLAQItABQABgAIAAAAIQBY&#10;UxAJTgIAAK0EAAAOAAAAAAAAAAAAAAAAAC4CAABkcnMvZTJvRG9jLnhtbFBLAQItABQABgAIAAAA&#10;IQDZcXJz3AAAAAoBAAAPAAAAAAAAAAAAAAAAAKgEAABkcnMvZG93bnJldi54bWxQSwUGAAAAAAQA&#10;BADzAAAAsQUAAAAA&#10;" fillcolor="white [3201]" strokeweight=".5pt">
                <v:textbox>
                  <w:txbxContent>
                    <w:p w:rsidR="007A2325" w:rsidRPr="007A2325" w:rsidRDefault="007A2325" w:rsidP="007A2325">
                      <w:pPr>
                        <w:jc w:val="center"/>
                        <w:rPr>
                          <w:szCs w:val="20"/>
                          <w:lang w:bidi="fa-IR"/>
                        </w:rPr>
                      </w:pPr>
                      <w:r>
                        <w:rPr>
                          <w:rFonts w:hint="cs"/>
                          <w:szCs w:val="20"/>
                          <w:rtl/>
                          <w:lang w:bidi="fa-IR"/>
                        </w:rPr>
                        <w:t xml:space="preserve">محل </w:t>
                      </w:r>
                      <w:r w:rsidRPr="007A2325">
                        <w:rPr>
                          <w:rFonts w:hint="cs"/>
                          <w:szCs w:val="20"/>
                          <w:rtl/>
                          <w:lang w:bidi="fa-IR"/>
                        </w:rPr>
                        <w:t>تقاطع دو دسته درزه و تشکیل گوه</w:t>
                      </w:r>
                    </w:p>
                  </w:txbxContent>
                </v:textbox>
              </v:shape>
            </w:pict>
          </mc:Fallback>
        </mc:AlternateContent>
      </w:r>
    </w:p>
    <w:p w:rsidR="00F51C25" w:rsidRPr="00F51C25" w:rsidRDefault="007A2325" w:rsidP="009700CA">
      <w:pPr>
        <w:ind w:left="-1" w:firstLine="0"/>
        <w:jc w:val="center"/>
        <w:rPr>
          <w:rFonts w:eastAsia="Calibri"/>
          <w:rtl/>
          <w:lang w:bidi="fa-IR"/>
        </w:rPr>
      </w:pPr>
      <w:r>
        <w:rPr>
          <w:rFonts w:eastAsia="Calibri"/>
          <w:noProof/>
          <w:sz w:val="24"/>
          <w:szCs w:val="24"/>
          <w:lang w:bidi="fa-IR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3356610</wp:posOffset>
                </wp:positionH>
                <wp:positionV relativeFrom="paragraph">
                  <wp:posOffset>386715</wp:posOffset>
                </wp:positionV>
                <wp:extent cx="714375" cy="771525"/>
                <wp:effectExtent l="38100" t="0" r="28575" b="47625"/>
                <wp:wrapNone/>
                <wp:docPr id="102" name="Straight Arrow Connector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14375" cy="7715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E7E32E1" id="Straight Arrow Connector 102" o:spid="_x0000_s1026" type="#_x0000_t32" style="position:absolute;margin-left:264.3pt;margin-top:30.45pt;width:56.25pt;height:60.75pt;flip:x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EuM3gEAAAYEAAAOAAAAZHJzL2Uyb0RvYy54bWysU9uO0zAQfUfiHyy/0ySFUhQ1XaEulwcE&#10;Fbt8gNexEwvfNDZN8veMnTQgFiSEeLF8mXNmzpnx4WY0mlwEBOVsQ6tNSYmw3LXKdg39cv/22StK&#10;QmS2ZdpZ0dBJBHpzfPrkMPhabF3vdCuAIIkN9eAb2sfo66IIvBeGhY3zwuKjdGBYxCN0RQtsQHaj&#10;i21ZviwGB60Hx0UIeHs7P9Jj5pdS8PhJyiAi0Q3F2mJeIa8PaS2OB1Z3wHyv+FIG+4cqDFMWk65U&#10;tywy8g3UIyqjOLjgZNxwZwonpeIia0A1VfmLmrueeZG1oDnBrzaF/0fLP17OQFSLvSu3lFhmsEl3&#10;EZjq+kheA7iBnJy1aKQDkmLQscGHGoEne4blFPwZkvxRgiFSK/8eCbMhKJGM2e9p9VuMkXC83Fcv&#10;nu93lHB82u+r3XaX2IuZJtF5CPGdcIakTUPDUtda0JyCXT6EOAOvgATWNq2RKf3GtiROHpVFUMx2&#10;Wix5UkiR1Mz1512ctJjhn4VEZ7DOOU2eSXHSQC4Mp6n9Wq0sGJkgUmm9gsos/4+gJTbBRJ7TvwWu&#10;0Tmjs3EFGmUd/C5rHK+lyjn+qnrWmmQ/uHbK3cx24LDlPiwfI03zz+cM//F9j98BAAD//wMAUEsD&#10;BBQABgAIAAAAIQBXbkDi3wAAAAoBAAAPAAAAZHJzL2Rvd25yZXYueG1sTI/BTsMwEETvSPyDtUjc&#10;qJOQRmmIU6FKPYJEywFubrw4gXgdxW4b+HqWEz2u5mnmbb2e3SBOOIXek4J0kYBAar3pySp43W/v&#10;ShAhajJ68IQKvjHAurm+qnVl/Jle8LSLVnAJhUor6GIcKylD26HTYeFHJM4+/OR05HOy0kz6zOVu&#10;kFmSFNLpnnih0yNuOmy/dken4Ck6O7nVcptbS/fvn2G/eXv+Uer2Zn58ABFxjv8w/OmzOjTsdPBH&#10;MkEMCpZZWTCqoEhWIBgo8jQFcWCyzHKQTS0vX2h+AQAA//8DAFBLAQItABQABgAIAAAAIQC2gziS&#10;/gAAAOEBAAATAAAAAAAAAAAAAAAAAAAAAABbQ29udGVudF9UeXBlc10ueG1sUEsBAi0AFAAGAAgA&#10;AAAhADj9If/WAAAAlAEAAAsAAAAAAAAAAAAAAAAALwEAAF9yZWxzLy5yZWxzUEsBAi0AFAAGAAgA&#10;AAAhAE1US4zeAQAABgQAAA4AAAAAAAAAAAAAAAAALgIAAGRycy9lMm9Eb2MueG1sUEsBAi0AFAAG&#10;AAgAAAAhAFduQOLfAAAACgEAAA8AAAAAAAAAAAAAAAAAOAQAAGRycy9kb3ducmV2LnhtbFBLBQYA&#10;AAAABAAEAPMAAABEBQAAAAA=&#10;" strokecolor="black [3040]">
                <v:stroke endarrow="block"/>
              </v:shape>
            </w:pict>
          </mc:Fallback>
        </mc:AlternateContent>
      </w:r>
      <w:r w:rsidR="00F51C25" w:rsidRPr="00F51C25">
        <w:rPr>
          <w:rFonts w:eastAsia="Calibri"/>
          <w:noProof/>
          <w:sz w:val="24"/>
          <w:szCs w:val="24"/>
          <w:lang w:bidi="fa-IR"/>
        </w:rPr>
        <w:drawing>
          <wp:inline distT="0" distB="0" distL="0" distR="0" wp14:anchorId="78C99BE7" wp14:editId="696EE10E">
            <wp:extent cx="3031114" cy="3086100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036003" cy="3091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4877" w:rsidRDefault="00F51C25" w:rsidP="009700CA">
      <w:pPr>
        <w:pStyle w:val="Caption"/>
        <w:ind w:left="-1"/>
        <w:rPr>
          <w:rFonts w:eastAsia="Calibri"/>
          <w:b/>
          <w:sz w:val="20"/>
          <w:rtl/>
          <w:lang w:bidi="fa-IR"/>
        </w:rPr>
      </w:pPr>
      <w:r>
        <w:rPr>
          <w:rFonts w:hint="cs"/>
          <w:rtl/>
        </w:rPr>
        <w:t xml:space="preserve">شکل (12): </w:t>
      </w:r>
      <w:r w:rsidRPr="00F51C25">
        <w:rPr>
          <w:rFonts w:eastAsia="Calibri" w:hint="cs"/>
          <w:b/>
          <w:sz w:val="20"/>
          <w:rtl/>
          <w:lang w:bidi="fa-IR"/>
        </w:rPr>
        <w:t>تصویر استریوگرافیک ترانشه چپ دهانه خروجی تونل انحراف</w:t>
      </w:r>
      <w:r w:rsidR="002B6C85">
        <w:rPr>
          <w:rFonts w:eastAsia="Calibri" w:hint="cs"/>
          <w:b/>
          <w:sz w:val="20"/>
          <w:rtl/>
          <w:lang w:bidi="fa-IR"/>
        </w:rPr>
        <w:t>.</w:t>
      </w:r>
    </w:p>
    <w:p w:rsidR="00F51C25" w:rsidRPr="00F51C25" w:rsidRDefault="00AF112D" w:rsidP="009700CA">
      <w:pPr>
        <w:ind w:left="-1" w:firstLine="0"/>
        <w:jc w:val="center"/>
        <w:rPr>
          <w:rtl/>
          <w:lang w:bidi="fa-IR"/>
        </w:rPr>
      </w:pPr>
      <w:r>
        <w:rPr>
          <w:rFonts w:eastAsia="Calibri"/>
          <w:noProof/>
          <w:sz w:val="24"/>
          <w:szCs w:val="24"/>
          <w:lang w:bidi="fa-IR"/>
        </w:rPr>
        <w:lastRenderedPageBreak/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3537585</wp:posOffset>
                </wp:positionH>
                <wp:positionV relativeFrom="paragraph">
                  <wp:posOffset>962025</wp:posOffset>
                </wp:positionV>
                <wp:extent cx="809625" cy="266700"/>
                <wp:effectExtent l="0" t="0" r="28575" b="1905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9625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AF112D" w:rsidRDefault="00AF112D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lang w:bidi="fa-IR"/>
                              </w:rPr>
                              <w:t>H=12m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5" o:spid="_x0000_s1037" type="#_x0000_t202" style="position:absolute;left:0;text-align:left;margin-left:278.55pt;margin-top:75.75pt;width:63.75pt;height:21pt;z-index:251688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8eqTgIAAKgEAAAOAAAAZHJzL2Uyb0RvYy54bWysVE1vGjEQvVfqf7B8b3ahgSSIJaKJqCpF&#10;SSSocjZeb1jV63Ftwy799X02H4G0p6oX73z5eebNzI5vu0azjXK+JlPw3kXOmTKSytq8Fvz7Yvbp&#10;mjMfhCmFJqMKvlWe304+fhi3dqT6tCJdKscAYvyotQVfhWBHWeblSjXCX5BVBs6KXCMCVPealU60&#10;QG901s/zYdaSK60jqbyH9X7n5JOEX1VKhqeq8iowXXDkFtLp0rmMZzYZi9GrE3ZVy30a4h+yaERt&#10;8OgR6l4Ewdau/gOqqaUjT1W4kNRkVFW1VKkGVNPL31UzXwmrUi0gx9sjTf7/wcrHzbNjdVnwAWdG&#10;NGjRQnWBfaGODSI7rfUjBM0twkIHM7p8sHsYY9Fd5Zr4RTkMfvC8PXIbwSSM1/nNsI83JFz94fAq&#10;T9xnb5et8+GrooZFoeAOrUuMis2DD0gEoYeQ+JYnXZezWuukxHFRd9qxjUCjdUgp4sZZlDasLfjw&#10;8yBPwGe+CH28v9RC/ohFniNA0wbGSMmu9CiFbtklAntHXpZUbkGXo924eStnNfAfhA/PwmG+wBB2&#10;JjzhqDQhKdpLnK3I/fqbPcaj7fBy1mJeC+5/roVTnOlvBgNx07u8jAOelMvBVR+KO/UsTz1m3dwR&#10;mOphO61MYowP+iBWjpoXrNY0vgqXMBJvFzwcxLuw2yKsplTTaQrCSFsRHszcyggdOxN5XXQvwtl9&#10;XwMG4pEOky1G79q7i403DU3Xgao69T4SvWN1zz/WIbVnv7px3071FPX2g5n8BgAA//8DAFBLAwQU&#10;AAYACAAAACEAZNkkkd4AAAALAQAADwAAAGRycy9kb3ducmV2LnhtbEyPwU7DMAyG70i8Q2Qkbiwt&#10;0NKVphOgwYUTA3HOmiyJaJwqybry9pgTHO3/0+/P3WbxI5t1TC6ggHJVANM4BOXQCPh4f75qgKUs&#10;UckxoBbwrRNs+vOzTrYqnPBNz7tsGJVgaqUAm/PUcp4Gq71MqzBppOwQopeZxmi4ivJE5X7k10VR&#10;cy8d0gUrJ/1k9fC1O3oB20ezNkMjo902yrl5+Ty8mhchLi+Wh3tgWS/5D4ZffVKHnpz24YgqsVFA&#10;Vd2VhFJQlRUwIurmtga2p836pgLed/z/D/0PAAAA//8DAFBLAQItABQABgAIAAAAIQC2gziS/gAA&#10;AOEBAAATAAAAAAAAAAAAAAAAAAAAAABbQ29udGVudF9UeXBlc10ueG1sUEsBAi0AFAAGAAgAAAAh&#10;ADj9If/WAAAAlAEAAAsAAAAAAAAAAAAAAAAALwEAAF9yZWxzLy5yZWxzUEsBAi0AFAAGAAgAAAAh&#10;AKwfx6pOAgAAqAQAAA4AAAAAAAAAAAAAAAAALgIAAGRycy9lMm9Eb2MueG1sUEsBAi0AFAAGAAgA&#10;AAAhAGTZJJHeAAAACwEAAA8AAAAAAAAAAAAAAAAAqAQAAGRycy9kb3ducmV2LnhtbFBLBQYAAAAA&#10;BAAEAPMAAACzBQAAAAA=&#10;" fillcolor="white [3201]" strokeweight=".5pt">
                <v:textbox>
                  <w:txbxContent>
                    <w:p w:rsidR="00AF112D" w:rsidRDefault="00AF112D">
                      <w:pPr>
                        <w:rPr>
                          <w:lang w:bidi="fa-IR"/>
                        </w:rPr>
                      </w:pPr>
                      <w:r>
                        <w:rPr>
                          <w:lang w:bidi="fa-IR"/>
                        </w:rPr>
                        <w:t>H=12m</w:t>
                      </w:r>
                    </w:p>
                  </w:txbxContent>
                </v:textbox>
              </v:shape>
            </w:pict>
          </mc:Fallback>
        </mc:AlternateContent>
      </w:r>
      <w:r w:rsidR="00E411FE">
        <w:rPr>
          <w:rFonts w:eastAsia="Calibri"/>
          <w:noProof/>
          <w:sz w:val="24"/>
          <w:szCs w:val="24"/>
          <w:lang w:bidi="fa-IR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2423160</wp:posOffset>
                </wp:positionH>
                <wp:positionV relativeFrom="paragraph">
                  <wp:posOffset>447675</wp:posOffset>
                </wp:positionV>
                <wp:extent cx="371475" cy="314325"/>
                <wp:effectExtent l="0" t="0" r="66675" b="47625"/>
                <wp:wrapNone/>
                <wp:docPr id="109" name="Straight Arrow Connector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71475" cy="3143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7C83C87" id="Straight Arrow Connector 109" o:spid="_x0000_s1026" type="#_x0000_t32" style="position:absolute;margin-left:190.8pt;margin-top:35.25pt;width:29.25pt;height:24.75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Rhge2QEAAPwDAAAOAAAAZHJzL2Uyb0RvYy54bWysU9uO0zAQfUfiHyy/0yTtLgtR0xXqAi8I&#10;ql34AK9jJxa+aWya5O8ZO2kWcZEQ4mUS23Nmzjke729Ho8lZQFDONrTalJQIy12rbNfQL5/fvXhF&#10;SYjMtkw7Kxo6iUBvD8+f7Qdfi63rnW4FECxiQz34hvYx+rooAu+FYWHjvLB4KB0YFnEJXdECG7C6&#10;0cW2LF8Wg4PWg+MiBNy9mw/pIdeXUvD4ScogItENRW4xR8jxMcXisGd1B8z3ii802D+wMExZbLqW&#10;umORkW+gfillFAcXnIwb7kzhpFRcZA2opip/UvPQMy+yFjQn+NWm8P/K8o/nExDV4t2VrymxzOAl&#10;PURgqusjeQPgBnJ01qKRDkjKQccGH2oEHu0JllXwJ0jyRwkmfVEYGbPL0+qyGCPhuLm7qa5urinh&#10;eLSrrnbb61SzeAJ7CPG9cIakn4aGhc1Ko8pOs/OHEGfgBZA6a5tiZEq/tS2Jk0c9ERSznRZLn5RS&#10;JA0z6/wXJy1m+L2Q6AfynNvkSRRHDeTMcIbar9VaBTMTRCqtV1CZuf0RtOQmmMjT+bfANTt3dDau&#10;QKOsg991jeOFqpzzL6pnrUn2o2unfIfZDhyxfA/Lc0gz/OM6w58e7eE7AAAA//8DAFBLAwQUAAYA&#10;CAAAACEAghuoy90AAAAKAQAADwAAAGRycy9kb3ducmV2LnhtbEyPy07DMBBF90j8gzVIbCpqh6al&#10;CXEqFAmxbssHOPGQRPiR2m6b/j3DCpaje3TvmWo3W8MuGOLonYRsKYCh67weXS/h8/j+tAUWk3Ja&#10;Ge9Qwg0j7Or7u0qV2l/dHi+H1DMqcbFUEoaUppLz2A1oVVz6CR1lXz5YlegMPddBXancGv4sxIZb&#10;NTpaGNSEzYDd9+FsJeybvM1uoRHrDyOK0+JULFaqkPLxYX57BZZwTn8w/OqTOtTk1Pqz05EZCatt&#10;tiFUwotYAyMgz0UGrCWShoHXFf//Qv0DAAD//wMAUEsBAi0AFAAGAAgAAAAhALaDOJL+AAAA4QEA&#10;ABMAAAAAAAAAAAAAAAAAAAAAAFtDb250ZW50X1R5cGVzXS54bWxQSwECLQAUAAYACAAAACEAOP0h&#10;/9YAAACUAQAACwAAAAAAAAAAAAAAAAAvAQAAX3JlbHMvLnJlbHNQSwECLQAUAAYACAAAACEACkYY&#10;HtkBAAD8AwAADgAAAAAAAAAAAAAAAAAuAgAAZHJzL2Uyb0RvYy54bWxQSwECLQAUAAYACAAAACEA&#10;ghuoy90AAAAKAQAADwAAAAAAAAAAAAAAAAAzBAAAZHJzL2Rvd25yZXYueG1sUEsFBgAAAAAEAAQA&#10;8wAAAD0FAAAAAA==&#10;" strokecolor="black [3040]">
                <v:stroke endarrow="block"/>
              </v:shape>
            </w:pict>
          </mc:Fallback>
        </mc:AlternateContent>
      </w:r>
      <w:r w:rsidR="00E411FE">
        <w:rPr>
          <w:rFonts w:eastAsia="Calibri"/>
          <w:noProof/>
          <w:sz w:val="24"/>
          <w:szCs w:val="24"/>
          <w:lang w:bidi="fa-IR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1689736</wp:posOffset>
                </wp:positionH>
                <wp:positionV relativeFrom="paragraph">
                  <wp:posOffset>76200</wp:posOffset>
                </wp:positionV>
                <wp:extent cx="1104900" cy="371475"/>
                <wp:effectExtent l="0" t="0" r="19050" b="28575"/>
                <wp:wrapNone/>
                <wp:docPr id="108" name="Rectangle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4900" cy="3714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00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411FE" w:rsidRDefault="00E411FE" w:rsidP="00E411FE">
                            <w:pPr>
                              <w:jc w:val="center"/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>گوه تشکیل شده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tangle 108" o:spid="_x0000_s1038" style="position:absolute;left:0;text-align:left;margin-left:133.05pt;margin-top:6pt;width:87pt;height:29.25pt;z-index:2516848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BPxawIAACQFAAAOAAAAZHJzL2Uyb0RvYy54bWysVEtP3DAQvlfqf7B8L0m2S4EVWbQCUVVC&#10;gICKs9exd6M6Hnfs3WT76zt2HiCKeqh6SWY83zfjefn8omsM2yv0NdiSF0c5Z8pKqGq7Kfn3p+tP&#10;p5z5IGwlDFhV8oPy/GL58cN56xZqBlswlUJGTqxftK7k2xDcIsu83KpG+CNwypJRAzYikIqbrELR&#10;kvfGZLM8/5K1gJVDkMp7Or3qjXyZ/GutZLjT2qvATMnpbiF9MX3X8Zstz8Vig8JtazlcQ/zDLRpR&#10;Wwo6uboSQbAd1n+4amqJ4EGHIwlNBlrXUqUcKJsif5PN41Y4lXKh4ng3lcn/P7fydn+PrK6odzm1&#10;yoqGmvRAZRN2YxSLh1Si1vkFIR/dPQ6aJzHm22ls4p8yYV0q62Eqq+oCk3RYFPn8LKfqS7J9Pinm&#10;J8fRafbCdujDVwUNi0LJkeKnaor9jQ89dIQQL96mj5+kcDAqXsHYB6UpFYo4S+w0ROrSINsLan/1&#10;oxjCJmSk6NqYiVTkefEez4SRN8AjU6XZmrj5e8SXgBM6BQUbJmJTW8C/k3WPHxPv042Zh27d9a2b&#10;jU1aQ3WgfiL0g+6dvK6ppDfCh3uBNNnUBdrWcEcfbaAtOQwSZ1vAX++dRzwNHFk5a2lTSu5/7gQq&#10;zsw3S6N4VszncbWSMj8+mZGCry3r1xa7ay6BulHQu+BkEiM+mFHUCM0zLfUqRiWTsJJil1wGHJXL&#10;0G8wPQtSrVYJRuvkRLixj05G57HQcWSeumeBbpirQBN5C+NWicWb8eqxkWlhtQug6zR7sdR9XYcW&#10;0Cqm6R2ejbjrr/WEennclr8BAAD//wMAUEsDBBQABgAIAAAAIQAzlHdE3gAAAAkBAAAPAAAAZHJz&#10;L2Rvd25yZXYueG1sTI/BTsMwEETvSPyDtUjcqN2oDRDiVCgSQionQjlwc+MliYjXUeymCV/PcoLj&#10;zjzNzuS72fViwjF0njSsVwoEUu1tR42Gw9vTzR2IEA1Z03tCDQsG2BWXF7nJrD/TK05VbASHUMiM&#10;hjbGIZMy1C06E1Z+QGLv04/ORD7HRtrRnDnc9TJRKpXOdMQfWjNg2WL9VZ2chpdFxunwnt5/T2W3&#10;2OqjfN5jqfX11fz4ACLiHP9g+K3P1aHgTkd/IhtEryFJ0zWjbCS8iYHNRrFw1HCrtiCLXP5fUPwA&#10;AAD//wMAUEsBAi0AFAAGAAgAAAAhALaDOJL+AAAA4QEAABMAAAAAAAAAAAAAAAAAAAAAAFtDb250&#10;ZW50X1R5cGVzXS54bWxQSwECLQAUAAYACAAAACEAOP0h/9YAAACUAQAACwAAAAAAAAAAAAAAAAAv&#10;AQAAX3JlbHMvLnJlbHNQSwECLQAUAAYACAAAACEAjAQT8WsCAAAkBQAADgAAAAAAAAAAAAAAAAAu&#10;AgAAZHJzL2Uyb0RvYy54bWxQSwECLQAUAAYACAAAACEAM5R3RN4AAAAJAQAADwAAAAAAAAAAAAAA&#10;AADFBAAAZHJzL2Rvd25yZXYueG1sUEsFBgAAAAAEAAQA8wAAANAFAAAAAA==&#10;" fillcolor="white [3201]" strokecolor="black [3200]" strokeweight="2pt">
                <v:textbox>
                  <w:txbxContent>
                    <w:p w:rsidR="00E411FE" w:rsidRDefault="00E411FE" w:rsidP="00E411FE">
                      <w:pPr>
                        <w:jc w:val="center"/>
                        <w:rPr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>گوه تشکیل شده</w:t>
                      </w:r>
                    </w:p>
                  </w:txbxContent>
                </v:textbox>
              </v:rect>
            </w:pict>
          </mc:Fallback>
        </mc:AlternateContent>
      </w:r>
      <w:r w:rsidR="007A2325">
        <w:rPr>
          <w:rFonts w:eastAsia="Calibri"/>
          <w:noProof/>
          <w:sz w:val="24"/>
          <w:szCs w:val="24"/>
          <w:lang w:bidi="fa-IR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4204335</wp:posOffset>
                </wp:positionH>
                <wp:positionV relativeFrom="paragraph">
                  <wp:posOffset>238125</wp:posOffset>
                </wp:positionV>
                <wp:extent cx="0" cy="2324100"/>
                <wp:effectExtent l="76200" t="38100" r="57150" b="19050"/>
                <wp:wrapNone/>
                <wp:docPr id="106" name="Straight Arrow Connector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23241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E751FA4" id="Straight Arrow Connector 106" o:spid="_x0000_s1026" type="#_x0000_t32" style="position:absolute;margin-left:331.05pt;margin-top:18.75pt;width:0;height:183pt;flip:y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CZt2QEAAAIEAAAOAAAAZHJzL2Uyb0RvYy54bWysU02P0zAUvCPxHyzfadKCVihqukJd4IKg&#10;YhfuXsdOLGw/69k0yb/n2WkD4kNCiIvljzfjmfHz/nZylp0VRgO+5dtNzZnyEjrj+5Z/enjz7CVn&#10;MQnfCQtetXxWkd8enj7Zj6FROxjAdgoZkfjYjKHlQ0qhqaooB+VE3EBQng41oBOJlthXHYqR2J2t&#10;dnV9U42AXUCQKkbavVsO+aHwa61k+qB1VInZlpO2VEYs42Meq8NeND2KMBh5kSH+QYUTxtOlK9Wd&#10;SIJ9RfMLlTMSIYJOGwmuAq2NVMUDudnWP7m5H0RQxQuFE8MaU/x/tPL9+YTMdPR29Q1nXjh6pPuE&#10;wvRDYq8QYWRH8J6CBGS5hhIbQ2wIePQnvKxiOGG2P2l0TFsTPhNhCYQssqnkPa95qykxuWxK2t09&#10;373Y1uUtqoUiUwWM6a0Cx/Kk5fGiaRWz0Ivzu5hIBAGvgAy2Po9JGPvadyzNgVwlNML3VmUHVJ5L&#10;quxk0V5mabZqgX9UmlIhjcs1pR/V0SI7C+qk7st2ZaHKDNHG2hVUF+t/BF1qM0yVHv1b4FpdbgSf&#10;VqAzHvB3t6bpKlUv9VfXi9ds+xG6ubxkiYMareRz+RS5k39cF/j3r3v4BgAA//8DAFBLAwQUAAYA&#10;CAAAACEAyY98u94AAAAKAQAADwAAAGRycy9kb3ducmV2LnhtbEyPwU7DMAyG70i8Q2QkbizduhYo&#10;dSc0aUeQ2DjALWtMWmicKsm2wtMTxAGOtj/9/v56NdlBHMmH3jHCfJaBIG6d7tkgPO82VzcgQlSs&#10;1eCYED4pwKo5P6tVpd2Jn+i4jUakEA6VQuhiHCspQ9uRVWHmRuJ0e3PeqphGb6T26pTC7SAXWVZK&#10;q3pOHzo10rqj9mN7sAgP0Rpvb4vN0hjOX9/Dbv3y+IV4eTHd34GINMU/GH70kzo0yWnvDqyDGBDK&#10;cjFPKEJ+XYBIwO9ij7DM8gJkU8v/FZpvAAAA//8DAFBLAQItABQABgAIAAAAIQC2gziS/gAAAOEB&#10;AAATAAAAAAAAAAAAAAAAAAAAAABbQ29udGVudF9UeXBlc10ueG1sUEsBAi0AFAAGAAgAAAAhADj9&#10;If/WAAAAlAEAAAsAAAAAAAAAAAAAAAAALwEAAF9yZWxzLy5yZWxzUEsBAi0AFAAGAAgAAAAhAGoQ&#10;Jm3ZAQAAAgQAAA4AAAAAAAAAAAAAAAAALgIAAGRycy9lMm9Eb2MueG1sUEsBAi0AFAAGAAgAAAAh&#10;AMmPfLveAAAACgEAAA8AAAAAAAAAAAAAAAAAMwQAAGRycy9kb3ducmV2LnhtbFBLBQYAAAAABAAE&#10;APMAAAA+BQAAAAA=&#10;" strokecolor="black [3040]">
                <v:stroke endarrow="block"/>
              </v:shape>
            </w:pict>
          </mc:Fallback>
        </mc:AlternateContent>
      </w:r>
      <w:r w:rsidR="007A2325">
        <w:rPr>
          <w:rFonts w:eastAsia="Calibri"/>
          <w:noProof/>
          <w:sz w:val="24"/>
          <w:szCs w:val="24"/>
          <w:lang w:bidi="fa-IR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2632710</wp:posOffset>
                </wp:positionH>
                <wp:positionV relativeFrom="paragraph">
                  <wp:posOffset>2543175</wp:posOffset>
                </wp:positionV>
                <wp:extent cx="1619250" cy="19050"/>
                <wp:effectExtent l="0" t="57150" r="19050" b="95250"/>
                <wp:wrapNone/>
                <wp:docPr id="105" name="Straight Arrow Connector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19250" cy="190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38F2983" id="Straight Arrow Connector 105" o:spid="_x0000_s1026" type="#_x0000_t32" style="position:absolute;margin-left:207.3pt;margin-top:200.25pt;width:127.5pt;height:1.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Wvt1QEAAPwDAAAOAAAAZHJzL2Uyb0RvYy54bWysU9uO0zAQfUfiHyy/0ySVdsVWTVeoC7wg&#10;qNjlA7yOnVj4pvHQtH/P2EmzCBBarXhx7HjOmTlnxtvbk7PsqCCZ4FverGrOlJehM75v+beHD2/e&#10;cpZQ+E7Y4FXLzyrx293rV9sxbtQ6DMF2ChiR+LQZY8sHxLipqiQH5URahag8XeoATiAdoa86ECOx&#10;O1ut6/q6GgN0EYJUKdHfu+mS7wq/1kriF62TQmZbTrVhWaGsj3mtdlux6UHEwci5DPGCKpwwnpIu&#10;VHcCBfsB5g8qZySEFDSuZHBV0NpIVTSQmqb+Tc39IKIqWsicFBeb0v+jlZ+PB2Cmo97VV5x54ahJ&#10;9wjC9AOydwBhZPvgPRkZgOUYcmyMaUPAvT/AfErxAFn+SYPLXxLGTsXl8+KyOiGT9LO5bm7WV9QM&#10;SXfNTU1bYqmewBESflTBsbxpeZqrWcpoitPi+CnhBLwAcmbr84rC2Pe+Y3iOpAfBCN9bNefJIVXW&#10;MFVddni2aoJ/VZr8yHWWNGUS1d4COwqaoe57s7BQZIZoY+0Cqv8NmmMzTJXpfC5wiS4Zg8cF6IwP&#10;8LeseLqUqqf4i+pJa5b9GLpz6WGxg0as9GF+DnmGfz0X+NOj3f0EAAD//wMAUEsDBBQABgAIAAAA&#10;IQBAMQR83gAAAAsBAAAPAAAAZHJzL2Rvd25yZXYueG1sTI/BboMwEETvlfoP1lbqJWpsGkCFYqIK&#10;qeo5aT9gwQ6gYJvYTkL+vptTe9udGc2+rbaLmdhF+zA6KyFZC2Dadk6Ntpfw8/358gYsRLQKJ2e1&#10;hJsOsK0fHyoslbvanb7sY8+oxIYSJQwxziXnoRu0wbB2s7bkHZw3GGn1PVcer1RuJv4qRM4NjpYu&#10;DDjrZtDdcX82EnZN2iY334jsaxLFaXUqVhsspHx+Wj7egUW9xL8w3PEJHWpiat3ZqsAmCWmS5hSl&#10;QYgMGCXyvCClvSubDHhd8f8/1L8AAAD//wMAUEsBAi0AFAAGAAgAAAAhALaDOJL+AAAA4QEAABMA&#10;AAAAAAAAAAAAAAAAAAAAAFtDb250ZW50X1R5cGVzXS54bWxQSwECLQAUAAYACAAAACEAOP0h/9YA&#10;AACUAQAACwAAAAAAAAAAAAAAAAAvAQAAX3JlbHMvLnJlbHNQSwECLQAUAAYACAAAACEAjhVr7dUB&#10;AAD8AwAADgAAAAAAAAAAAAAAAAAuAgAAZHJzL2Uyb0RvYy54bWxQSwECLQAUAAYACAAAACEAQDEE&#10;fN4AAAALAQAADwAAAAAAAAAAAAAAAAAvBAAAZHJzL2Rvd25yZXYueG1sUEsFBgAAAAAEAAQA8wAA&#10;ADoFAAAAAA==&#10;" strokecolor="black [3040]">
                <v:stroke endarrow="block"/>
              </v:shape>
            </w:pict>
          </mc:Fallback>
        </mc:AlternateContent>
      </w:r>
      <w:r w:rsidR="007A2325">
        <w:rPr>
          <w:rFonts w:eastAsia="Calibri"/>
          <w:noProof/>
          <w:sz w:val="24"/>
          <w:szCs w:val="24"/>
          <w:lang w:bidi="fa-IR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2423160</wp:posOffset>
                </wp:positionH>
                <wp:positionV relativeFrom="paragraph">
                  <wp:posOffset>2066925</wp:posOffset>
                </wp:positionV>
                <wp:extent cx="371475" cy="171450"/>
                <wp:effectExtent l="0" t="0" r="66675" b="57150"/>
                <wp:wrapNone/>
                <wp:docPr id="104" name="Straight Arrow Connector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71475" cy="1714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63A0349" id="Straight Arrow Connector 104" o:spid="_x0000_s1026" type="#_x0000_t32" style="position:absolute;margin-left:190.8pt;margin-top:162.75pt;width:29.25pt;height:13.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bqu12QEAAPwDAAAOAAAAZHJzL2Uyb0RvYy54bWysU9tu1DAQfUfiHyy/s0lKS9FqsxXaAi8I&#10;Vi39ANexEwvfNB42m79n7OymCKiEEC8TO54zc87xeHNzdJYdFCQTfMubVc2Z8jJ0xvctf/j64dVb&#10;zhIK3wkbvGr5pBK/2b58sRnjWl2EIdhOAaMiPq3H2PIBMa6rKslBOZFWISpPhzqAE0hb6KsOxEjV&#10;na0u6vpNNQboIgSpUqK/t/Mh35b6WiuJX7ROCpltOXHDEqHExxyr7UasexBxMPJEQ/wDCyeMp6ZL&#10;qVuBgn0H81spZySEFDSuZHBV0NpIVTSQmqb+Rc39IKIqWsicFBeb0v8rKz8f9sBMR3dXX3LmhaNL&#10;ukcQph+QvQMII9sF78nIACznkGNjTGsC7vweTrsU95DlHzW4/CVh7FhcnhaX1RGZpJ+vr5vL6yvO&#10;JB01tL4qt1A9gSMk/KiCY3nR8nRis9BoitPi8CkhtSfgGZA7W58jCmPf+47hFEkPghG+typzp/Sc&#10;UmUNM+uywsmqGX6nNPlBPOc2ZRLVzgI7CJqh7luzVKHMDNHG2gVUF27Pgk65GabKdP4tcMkuHYPH&#10;BeiMD/Cnrng8U9Vz/ln1rDXLfgzdVO6w2EEjVvw5PYc8wz/vC/zp0W5/AAAA//8DAFBLAwQUAAYA&#10;CAAAACEAnsKb6t4AAAALAQAADwAAAGRycy9kb3ducmV2LnhtbEyPy07DMBBF90j8gzVIbCpqJ42r&#10;JsSpUCTEui0f4MQmifAjtd02/XuGFezmcXTnTL1frCFXHeLknYBszYBo13s1uUHA5+n9ZQckJumU&#10;NN5pAXcdYd88PtSyUv7mDvp6TAPBEBcrKWBMaa4ojf2orYxrP2uHuy8frEzYhoGqIG8Ybg3NGdtS&#10;KyeHF0Y563bU/ffxYgUc2qLL7qFl/MOw8rw6l6uNLIV4flreXoEkvaQ/GH71UR0adOr8xalIjIDN&#10;LtsiikXOORAkioJlQDqc8JwDbWr6/4fmBwAA//8DAFBLAQItABQABgAIAAAAIQC2gziS/gAAAOEB&#10;AAATAAAAAAAAAAAAAAAAAAAAAABbQ29udGVudF9UeXBlc10ueG1sUEsBAi0AFAAGAAgAAAAhADj9&#10;If/WAAAAlAEAAAsAAAAAAAAAAAAAAAAALwEAAF9yZWxzLy5yZWxzUEsBAi0AFAAGAAgAAAAhAF1u&#10;q7XZAQAA/AMAAA4AAAAAAAAAAAAAAAAALgIAAGRycy9lMm9Eb2MueG1sUEsBAi0AFAAGAAgAAAAh&#10;AJ7Cm+reAAAACwEAAA8AAAAAAAAAAAAAAAAAMwQAAGRycy9kb3ducmV2LnhtbFBLBQYAAAAABAAE&#10;APMAAAA+BQAAAAA=&#10;" strokecolor="black [3040]">
                <v:stroke endarrow="block"/>
              </v:shape>
            </w:pict>
          </mc:Fallback>
        </mc:AlternateContent>
      </w:r>
      <w:r w:rsidR="007A2325">
        <w:rPr>
          <w:rFonts w:eastAsia="Calibri"/>
          <w:noProof/>
          <w:sz w:val="24"/>
          <w:szCs w:val="24"/>
          <w:lang w:bidi="fa-IR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1518285</wp:posOffset>
                </wp:positionH>
                <wp:positionV relativeFrom="paragraph">
                  <wp:posOffset>1571625</wp:posOffset>
                </wp:positionV>
                <wp:extent cx="1019175" cy="495300"/>
                <wp:effectExtent l="0" t="0" r="28575" b="19050"/>
                <wp:wrapNone/>
                <wp:docPr id="103" name="Text Box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9175" cy="495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7A2325" w:rsidRPr="007A2325" w:rsidRDefault="007A2325" w:rsidP="007A2325">
                            <w:pPr>
                              <w:jc w:val="center"/>
                              <w:rPr>
                                <w:szCs w:val="20"/>
                                <w:lang w:bidi="fa-IR"/>
                              </w:rPr>
                            </w:pPr>
                            <w:r w:rsidRPr="007A2325">
                              <w:rPr>
                                <w:rFonts w:hint="cs"/>
                                <w:szCs w:val="20"/>
                                <w:rtl/>
                                <w:lang w:bidi="fa-IR"/>
                              </w:rPr>
                              <w:t>شتاب زلزله</w:t>
                            </w:r>
                            <w:r w:rsidRPr="007A2325">
                              <w:rPr>
                                <w:szCs w:val="20"/>
                                <w:lang w:bidi="fa-IR"/>
                              </w:rPr>
                              <w:t>=</w:t>
                            </w:r>
                            <w:r w:rsidRPr="007A2325">
                              <w:rPr>
                                <w:rFonts w:hint="cs"/>
                                <w:szCs w:val="20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A2325">
                              <w:rPr>
                                <w:szCs w:val="20"/>
                                <w:lang w:bidi="fa-IR"/>
                              </w:rPr>
                              <w:t>0/13g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03" o:spid="_x0000_s1039" type="#_x0000_t202" style="position:absolute;left:0;text-align:left;margin-left:119.55pt;margin-top:123.75pt;width:80.25pt;height:39pt;z-index:251679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wSMcUAIAAK0EAAAOAAAAZHJzL2Uyb0RvYy54bWysVMtu2zAQvBfoPxC815IdO2kMy4HrwEWB&#10;IAkQFznTFBULpbgsSVtKv75DynYe7anohdoXh7uzu5pddY1me+V8Tabgw0HOmTKSyto8Ffz7evXp&#10;M2c+CFMKTUYV/Fl5fjX/+GHW2qka0ZZ0qRwDiPHT1hZ8G4KdZpmXW9UIPyCrDJwVuUYEqO4pK51o&#10;gd7obJTn51lLrrSOpPIe1uveyecJv6qUDHdV5VVguuDILaTTpXMTz2w+E9MnJ+y2loc0xD9k0Yja&#10;4NET1LUIgu1c/QdUU0tHnqowkNRkVFW1VKkGVDPM31XzsBVWpVpAjrcnmvz/g5W3+3vH6hK9y884&#10;M6JBk9aqC+wLdSzawFBr/RSBDxahoYMD0Ue7hzEW3lWuiV+UxOAH188nfiOcjJfy4eXwYsKZhG98&#10;OTnLUwOyl9vW+fBVUcOiUHCH/iVaxf7GB2SC0GNIfMyTrstVrXVS4syopXZsL9BtHVKOuPEmShvW&#10;Fvz8bJIn4De+CH26v9FC/ohVvkWApg2MkZO+9iiFbtP1LJ4I21D5DL4c9TPnrVzVwL8RPtwLhyED&#10;RViccIej0oSk6CBxtiX362/2GI/ew8tZi6EtuP+5E05xpr8ZTMXlcDyOU56U8eRiBMW99mxee8yu&#10;WRKYGmJFrUxijA/6KFaOmkfs1yK+CpcwEm8XPBzFZehXCfsp1WKRgjDXVoQb82BlhI6dibyuu0fh&#10;7KGvARNxS8fxFtN37e1j401Di12gqk69j0T3rB74x06k9hz2Ny7daz1Fvfxl5r8BAAD//wMAUEsD&#10;BBQABgAIAAAAIQAHqnDP3wAAAAsBAAAPAAAAZHJzL2Rvd25yZXYueG1sTI/BTsMwDIbvSLxDZCRu&#10;LF1HR1uaToAGF06MaWevyZKIJqmarCtvjznB7bf86ffnZjO7nk1qjDZ4ActFBkz5LkjrtYD95+td&#10;CSwm9BL74JWAbxVh015fNVjLcPEfatolzajExxoFmJSGmvPYGeUwLsKgPO1OYXSYaBw1lyNeqNz1&#10;PM+yNXdoPV0wOKgXo7qv3dkJ2D7rSncljmZbSmun+XB6129C3N7MT4/AkprTHwy/+qQOLTkdw9nL&#10;yHoB+apaEkrh/qEARsSqqtbAjhTyogDeNvz/D+0PAAAA//8DAFBLAQItABQABgAIAAAAIQC2gziS&#10;/gAAAOEBAAATAAAAAAAAAAAAAAAAAAAAAABbQ29udGVudF9UeXBlc10ueG1sUEsBAi0AFAAGAAgA&#10;AAAhADj9If/WAAAAlAEAAAsAAAAAAAAAAAAAAAAALwEAAF9yZWxzLy5yZWxzUEsBAi0AFAAGAAgA&#10;AAAhALzBIxxQAgAArQQAAA4AAAAAAAAAAAAAAAAALgIAAGRycy9lMm9Eb2MueG1sUEsBAi0AFAAG&#10;AAgAAAAhAAeqcM/fAAAACwEAAA8AAAAAAAAAAAAAAAAAqgQAAGRycy9kb3ducmV2LnhtbFBLBQYA&#10;AAAABAAEAPMAAAC2BQAAAAA=&#10;" fillcolor="white [3201]" strokeweight=".5pt">
                <v:textbox>
                  <w:txbxContent>
                    <w:p w:rsidR="007A2325" w:rsidRPr="007A2325" w:rsidRDefault="007A2325" w:rsidP="007A2325">
                      <w:pPr>
                        <w:jc w:val="center"/>
                        <w:rPr>
                          <w:szCs w:val="20"/>
                          <w:lang w:bidi="fa-IR"/>
                        </w:rPr>
                      </w:pPr>
                      <w:r w:rsidRPr="007A2325">
                        <w:rPr>
                          <w:rFonts w:hint="cs"/>
                          <w:szCs w:val="20"/>
                          <w:rtl/>
                          <w:lang w:bidi="fa-IR"/>
                        </w:rPr>
                        <w:t xml:space="preserve">شتاب </w:t>
                      </w:r>
                      <w:r w:rsidRPr="007A2325">
                        <w:rPr>
                          <w:rFonts w:hint="cs"/>
                          <w:szCs w:val="20"/>
                          <w:rtl/>
                          <w:lang w:bidi="fa-IR"/>
                        </w:rPr>
                        <w:t>زلزله</w:t>
                      </w:r>
                      <w:r w:rsidRPr="007A2325">
                        <w:rPr>
                          <w:szCs w:val="20"/>
                          <w:lang w:bidi="fa-IR"/>
                        </w:rPr>
                        <w:t>=</w:t>
                      </w:r>
                      <w:r w:rsidRPr="007A2325">
                        <w:rPr>
                          <w:rFonts w:hint="cs"/>
                          <w:szCs w:val="20"/>
                          <w:rtl/>
                          <w:lang w:bidi="fa-IR"/>
                        </w:rPr>
                        <w:t xml:space="preserve"> </w:t>
                      </w:r>
                      <w:r w:rsidRPr="007A2325">
                        <w:rPr>
                          <w:szCs w:val="20"/>
                          <w:lang w:bidi="fa-IR"/>
                        </w:rPr>
                        <w:t>0/13g</w:t>
                      </w:r>
                    </w:p>
                  </w:txbxContent>
                </v:textbox>
              </v:shape>
            </w:pict>
          </mc:Fallback>
        </mc:AlternateContent>
      </w:r>
      <w:r w:rsidR="00F51C25" w:rsidRPr="00F51C25">
        <w:rPr>
          <w:rFonts w:eastAsia="Calibri"/>
          <w:noProof/>
          <w:sz w:val="24"/>
          <w:szCs w:val="24"/>
          <w:lang w:bidi="fa-IR"/>
        </w:rPr>
        <w:drawing>
          <wp:inline distT="0" distB="0" distL="0" distR="0" wp14:anchorId="74B28BA6" wp14:editId="00A44FED">
            <wp:extent cx="2562225" cy="2614338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566437" cy="2618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4877" w:rsidRDefault="00F51C25" w:rsidP="009700CA">
      <w:pPr>
        <w:pStyle w:val="Caption"/>
        <w:ind w:left="-1"/>
        <w:rPr>
          <w:rFonts w:eastAsia="Calibri"/>
          <w:b/>
          <w:sz w:val="20"/>
          <w:rtl/>
          <w:lang w:bidi="fa-IR"/>
        </w:rPr>
      </w:pPr>
      <w:r>
        <w:rPr>
          <w:rFonts w:hint="cs"/>
          <w:rtl/>
        </w:rPr>
        <w:t xml:space="preserve">شکل (13): </w:t>
      </w:r>
      <w:r w:rsidRPr="00F51C25">
        <w:rPr>
          <w:rFonts w:eastAsia="Calibri" w:hint="cs"/>
          <w:b/>
          <w:sz w:val="20"/>
          <w:rtl/>
          <w:lang w:bidi="fa-IR"/>
        </w:rPr>
        <w:t>هندسه گوه قابل تشکیل در ترانشه چپ دهانه خروجی تونل انحراف</w:t>
      </w:r>
      <w:r w:rsidR="002B6C85">
        <w:rPr>
          <w:rFonts w:eastAsia="Calibri" w:hint="cs"/>
          <w:b/>
          <w:sz w:val="20"/>
          <w:rtl/>
          <w:lang w:bidi="fa-IR"/>
        </w:rPr>
        <w:t>.</w:t>
      </w:r>
    </w:p>
    <w:p w:rsidR="002B6C85" w:rsidRPr="002B6C85" w:rsidRDefault="00393F4C" w:rsidP="009700CA">
      <w:pPr>
        <w:pStyle w:val="Heading2"/>
        <w:ind w:left="-1" w:firstLine="0"/>
        <w:rPr>
          <w:rtl/>
          <w:lang w:bidi="fa-IR"/>
        </w:rPr>
      </w:pPr>
      <w:r>
        <w:rPr>
          <w:rFonts w:hint="cs"/>
          <w:rtl/>
          <w:lang w:bidi="fa-IR"/>
        </w:rPr>
        <w:t>سیستم نگهداری در دهانه های ورودی و خروجی تونل</w:t>
      </w:r>
    </w:p>
    <w:p w:rsidR="00393F4C" w:rsidRDefault="00393F4C" w:rsidP="009700CA">
      <w:pPr>
        <w:ind w:left="-1" w:firstLine="0"/>
        <w:rPr>
          <w:rtl/>
          <w:lang w:bidi="fa-IR"/>
        </w:rPr>
      </w:pPr>
      <w:r>
        <w:rPr>
          <w:rFonts w:hint="cs"/>
          <w:rtl/>
          <w:lang w:bidi="fa-IR"/>
        </w:rPr>
        <w:t xml:space="preserve">در ترانشه دهانه ورودی به منظور پایداری </w:t>
      </w:r>
      <w:r w:rsidR="00414BD4">
        <w:rPr>
          <w:rFonts w:hint="cs"/>
          <w:rtl/>
          <w:lang w:bidi="fa-IR"/>
        </w:rPr>
        <w:t>ترانشه میانی در برابر لغزش صفحه</w:t>
      </w:r>
      <w:r w:rsidR="00414BD4"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ای و تامین نیروی برآورد شده، نصب </w:t>
      </w:r>
      <w:r w:rsidR="00AF112D">
        <w:rPr>
          <w:rFonts w:hint="cs"/>
          <w:rtl/>
          <w:lang w:bidi="fa-IR"/>
        </w:rPr>
        <w:t>سیستم پیچ سنگ</w:t>
      </w:r>
      <w:r>
        <w:rPr>
          <w:rFonts w:hint="cs"/>
          <w:rtl/>
          <w:lang w:bidi="fa-IR"/>
        </w:rPr>
        <w:t xml:space="preserve"> تمام ترزیقی 6 متری به قطر 25 میلیمتر با فاصله داری 2 متر در 2 متر ضروری است. در سایر ترانشه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های این دهانه، نیازی به سیستم نگهداری نیست</w:t>
      </w:r>
      <w:r w:rsidR="00A54D3B">
        <w:rPr>
          <w:rFonts w:hint="cs"/>
          <w:rtl/>
          <w:lang w:bidi="fa-IR"/>
        </w:rPr>
        <w:t>،</w:t>
      </w:r>
      <w:r>
        <w:rPr>
          <w:rFonts w:hint="cs"/>
          <w:rtl/>
          <w:lang w:bidi="fa-IR"/>
        </w:rPr>
        <w:t xml:space="preserve"> اما برای تقویت</w:t>
      </w:r>
      <w:r w:rsidR="00A54D3B">
        <w:rPr>
          <w:rFonts w:hint="cs"/>
          <w:rtl/>
          <w:lang w:bidi="fa-IR"/>
        </w:rPr>
        <w:t xml:space="preserve"> توده</w:t>
      </w:r>
      <w:r>
        <w:rPr>
          <w:rFonts w:hint="cs"/>
          <w:rtl/>
          <w:lang w:bidi="fa-IR"/>
        </w:rPr>
        <w:t xml:space="preserve"> سنگ دستخورده سطحی سیستم </w:t>
      </w:r>
      <w:r w:rsidR="00AF112D">
        <w:rPr>
          <w:rFonts w:hint="cs"/>
          <w:rtl/>
          <w:lang w:bidi="fa-IR"/>
        </w:rPr>
        <w:t xml:space="preserve">پیچ سنگ </w:t>
      </w:r>
      <w:r w:rsidR="00A87CDF">
        <w:rPr>
          <w:rFonts w:hint="cs"/>
          <w:rtl/>
          <w:lang w:bidi="fa-IR"/>
        </w:rPr>
        <w:t>به</w:t>
      </w:r>
      <w:r>
        <w:rPr>
          <w:rFonts w:hint="cs"/>
          <w:rtl/>
          <w:lang w:bidi="fa-IR"/>
        </w:rPr>
        <w:t xml:space="preserve"> طول 3 متر و فاصله داری 2 متر در 2 متر پیشنهاد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شود.</w:t>
      </w:r>
    </w:p>
    <w:p w:rsidR="00393F4C" w:rsidRDefault="00393F4C" w:rsidP="009700CA">
      <w:pPr>
        <w:ind w:left="-1" w:firstLine="0"/>
        <w:rPr>
          <w:rtl/>
          <w:lang w:bidi="fa-IR"/>
        </w:rPr>
      </w:pPr>
      <w:r>
        <w:rPr>
          <w:rFonts w:hint="cs"/>
          <w:rtl/>
          <w:lang w:bidi="fa-IR"/>
        </w:rPr>
        <w:t>دهانه خروجی که در سازند امیران و تاربور قرار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گیرد، در بخش خروجی تونل انحراف </w:t>
      </w:r>
      <w:r w:rsidR="002215FC">
        <w:rPr>
          <w:rFonts w:hint="cs"/>
          <w:rtl/>
          <w:lang w:bidi="fa-IR"/>
        </w:rPr>
        <w:t xml:space="preserve">احتمال </w:t>
      </w:r>
      <w:r>
        <w:rPr>
          <w:rFonts w:hint="cs"/>
          <w:rtl/>
          <w:lang w:bidi="fa-IR"/>
        </w:rPr>
        <w:t xml:space="preserve">وقوع گسیختگی </w:t>
      </w:r>
      <w:r w:rsidR="00B3045E">
        <w:rPr>
          <w:rFonts w:hint="cs"/>
          <w:rtl/>
          <w:lang w:bidi="fa-IR"/>
        </w:rPr>
        <w:t>بالقوه و</w:t>
      </w:r>
      <w:r w:rsidR="007D28BC">
        <w:rPr>
          <w:rFonts w:hint="cs"/>
          <w:rtl/>
          <w:lang w:bidi="fa-IR"/>
        </w:rPr>
        <w:t xml:space="preserve">جود ندارد. </w:t>
      </w:r>
      <w:r w:rsidR="008657B4">
        <w:rPr>
          <w:rFonts w:hint="cs"/>
          <w:rtl/>
          <w:lang w:bidi="fa-IR"/>
        </w:rPr>
        <w:t>همچنین پتانسیل فرسایش</w:t>
      </w:r>
      <w:r w:rsidR="008657B4">
        <w:rPr>
          <w:rtl/>
          <w:lang w:bidi="fa-IR"/>
        </w:rPr>
        <w:softHyphen/>
      </w:r>
      <w:r>
        <w:rPr>
          <w:rFonts w:hint="cs"/>
          <w:rtl/>
          <w:lang w:bidi="fa-IR"/>
        </w:rPr>
        <w:t>پذیری توده سنگ آن بهتر از توده سنگ</w:t>
      </w:r>
      <w:r>
        <w:rPr>
          <w:rtl/>
          <w:lang w:bidi="fa-IR"/>
        </w:rPr>
        <w:softHyphen/>
      </w:r>
      <w:r w:rsidR="007D28BC">
        <w:rPr>
          <w:rFonts w:hint="cs"/>
          <w:rtl/>
          <w:lang w:bidi="fa-IR"/>
        </w:rPr>
        <w:t xml:space="preserve"> </w:t>
      </w:r>
      <w:r>
        <w:rPr>
          <w:rFonts w:hint="cs"/>
          <w:rtl/>
          <w:lang w:bidi="fa-IR"/>
        </w:rPr>
        <w:t>سازند کشکان است. به همین دلیل سیستم شاتکریت به ضخامت 5 سانتیمتر و مسلح برای پوشش ترانشه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 و کنتر</w:t>
      </w:r>
      <w:r w:rsidR="00170160">
        <w:rPr>
          <w:rFonts w:hint="cs"/>
          <w:rtl/>
          <w:lang w:bidi="fa-IR"/>
        </w:rPr>
        <w:t>ل</w:t>
      </w:r>
      <w:r>
        <w:rPr>
          <w:rFonts w:hint="cs"/>
          <w:rtl/>
          <w:lang w:bidi="fa-IR"/>
        </w:rPr>
        <w:t xml:space="preserve"> ناپایداری موضعی پیشنهاد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شود.</w:t>
      </w:r>
    </w:p>
    <w:p w:rsidR="00393F4C" w:rsidRDefault="00393F4C" w:rsidP="009700CA">
      <w:pPr>
        <w:pStyle w:val="Heading1"/>
        <w:ind w:left="-1" w:firstLine="0"/>
        <w:rPr>
          <w:lang w:bidi="fa-IR"/>
        </w:rPr>
      </w:pPr>
      <w:r>
        <w:rPr>
          <w:rFonts w:hint="cs"/>
          <w:rtl/>
          <w:lang w:bidi="fa-IR"/>
        </w:rPr>
        <w:t xml:space="preserve"> مسیر اصلی تونل</w:t>
      </w:r>
    </w:p>
    <w:p w:rsidR="00393F4C" w:rsidRDefault="00393F4C" w:rsidP="009700CA">
      <w:pPr>
        <w:ind w:left="-1" w:firstLine="0"/>
        <w:rPr>
          <w:rFonts w:eastAsia="Calibri"/>
          <w:rtl/>
          <w:lang w:bidi="fa-IR"/>
        </w:rPr>
      </w:pPr>
      <w:r>
        <w:rPr>
          <w:rFonts w:hint="cs"/>
          <w:rtl/>
          <w:lang w:bidi="fa-IR"/>
        </w:rPr>
        <w:t xml:space="preserve"> </w:t>
      </w:r>
      <w:r w:rsidRPr="00393F4C">
        <w:rPr>
          <w:rFonts w:eastAsia="Calibri" w:hint="cs"/>
          <w:rtl/>
          <w:lang w:bidi="fa-IR"/>
        </w:rPr>
        <w:t>مسیر اصلی تونل آب</w:t>
      </w:r>
      <w:r w:rsidRPr="00393F4C">
        <w:rPr>
          <w:rFonts w:eastAsia="Calibri"/>
          <w:rtl/>
          <w:lang w:bidi="fa-IR"/>
        </w:rPr>
        <w:softHyphen/>
      </w:r>
      <w:r w:rsidRPr="00393F4C">
        <w:rPr>
          <w:rFonts w:eastAsia="Calibri" w:hint="cs"/>
          <w:rtl/>
          <w:lang w:bidi="fa-IR"/>
        </w:rPr>
        <w:t xml:space="preserve">بر سد معشوره از دو سازند تاربور و امیران </w:t>
      </w:r>
      <w:r w:rsidR="002215FC">
        <w:rPr>
          <w:rFonts w:eastAsia="Calibri" w:hint="cs"/>
          <w:rtl/>
          <w:lang w:bidi="fa-IR"/>
        </w:rPr>
        <w:t>می</w:t>
      </w:r>
      <w:r w:rsidR="002215FC">
        <w:rPr>
          <w:rFonts w:eastAsia="Calibri"/>
          <w:rtl/>
          <w:lang w:bidi="fa-IR"/>
        </w:rPr>
        <w:softHyphen/>
      </w:r>
      <w:r w:rsidR="002215FC">
        <w:rPr>
          <w:rFonts w:eastAsia="Calibri" w:hint="cs"/>
          <w:rtl/>
          <w:lang w:bidi="fa-IR"/>
        </w:rPr>
        <w:t>گذرد[1]</w:t>
      </w:r>
      <w:r w:rsidRPr="00393F4C">
        <w:rPr>
          <w:rFonts w:eastAsia="Calibri" w:hint="cs"/>
          <w:rtl/>
          <w:lang w:bidi="fa-IR"/>
        </w:rPr>
        <w:t>.</w:t>
      </w:r>
      <w:r w:rsidR="007B1276">
        <w:rPr>
          <w:rFonts w:eastAsia="Calibri" w:hint="cs"/>
          <w:rtl/>
          <w:lang w:bidi="fa-IR"/>
        </w:rPr>
        <w:t xml:space="preserve"> </w:t>
      </w:r>
      <w:r w:rsidRPr="00393F4C">
        <w:rPr>
          <w:rFonts w:eastAsia="Calibri" w:hint="cs"/>
          <w:rtl/>
          <w:lang w:bidi="fa-IR"/>
        </w:rPr>
        <w:t>پدید</w:t>
      </w:r>
      <w:r w:rsidR="00E621C4">
        <w:rPr>
          <w:rFonts w:eastAsia="Calibri" w:hint="cs"/>
          <w:rtl/>
          <w:lang w:bidi="fa-IR"/>
        </w:rPr>
        <w:t>ه تکتونیکی اصلی در این مسیر چین</w:t>
      </w:r>
      <w:r w:rsidR="00E621C4">
        <w:rPr>
          <w:rFonts w:eastAsia="Calibri"/>
          <w:rtl/>
          <w:lang w:bidi="fa-IR"/>
        </w:rPr>
        <w:softHyphen/>
      </w:r>
      <w:r w:rsidRPr="00393F4C">
        <w:rPr>
          <w:rFonts w:eastAsia="Calibri" w:hint="cs"/>
          <w:rtl/>
          <w:lang w:bidi="fa-IR"/>
        </w:rPr>
        <w:t>خوردگی تاقدیس منگنی کوه است</w:t>
      </w:r>
      <w:r w:rsidR="007B1276">
        <w:rPr>
          <w:rFonts w:eastAsia="Calibri" w:hint="cs"/>
          <w:rtl/>
          <w:lang w:val="en" w:bidi="fa-IR"/>
        </w:rPr>
        <w:t>[1و 2].</w:t>
      </w:r>
      <w:r>
        <w:rPr>
          <w:rFonts w:eastAsia="Calibri" w:hint="cs"/>
          <w:rtl/>
          <w:lang w:bidi="fa-IR"/>
        </w:rPr>
        <w:t xml:space="preserve"> طبقه</w:t>
      </w:r>
      <w:r>
        <w:rPr>
          <w:rFonts w:eastAsia="Calibri"/>
          <w:rtl/>
          <w:lang w:bidi="fa-IR"/>
        </w:rPr>
        <w:softHyphen/>
      </w:r>
      <w:r>
        <w:rPr>
          <w:rFonts w:eastAsia="Calibri" w:hint="cs"/>
          <w:rtl/>
          <w:lang w:bidi="fa-IR"/>
        </w:rPr>
        <w:t>ب</w:t>
      </w:r>
      <w:r w:rsidRPr="00393F4C">
        <w:rPr>
          <w:rFonts w:eastAsia="Calibri" w:hint="cs"/>
          <w:rtl/>
          <w:lang w:bidi="fa-IR"/>
        </w:rPr>
        <w:t xml:space="preserve">ندی ژئومکانیکی توده سنگ </w:t>
      </w:r>
      <w:r w:rsidR="00590D98" w:rsidRPr="00393F4C">
        <w:rPr>
          <w:rFonts w:eastAsia="Calibri"/>
          <w:sz w:val="22"/>
          <w:lang w:bidi="fa-IR"/>
        </w:rPr>
        <w:t>RMR</w:t>
      </w:r>
      <w:r w:rsidR="00590D98">
        <w:rPr>
          <w:rFonts w:eastAsia="Calibri"/>
          <w:sz w:val="22"/>
          <w:lang w:bidi="fa-IR"/>
        </w:rPr>
        <w:t>)</w:t>
      </w:r>
      <w:r w:rsidR="00590D98">
        <w:rPr>
          <w:rFonts w:eastAsia="Calibri" w:hint="cs"/>
          <w:sz w:val="22"/>
          <w:rtl/>
          <w:lang w:bidi="fa-IR"/>
        </w:rPr>
        <w:t xml:space="preserve"> )</w:t>
      </w:r>
      <w:r w:rsidR="00590D98" w:rsidRPr="00393F4C">
        <w:rPr>
          <w:rFonts w:eastAsia="Calibri" w:hint="cs"/>
          <w:sz w:val="22"/>
          <w:rtl/>
          <w:lang w:bidi="fa-IR"/>
        </w:rPr>
        <w:t xml:space="preserve"> </w:t>
      </w:r>
      <w:r w:rsidRPr="00393F4C">
        <w:rPr>
          <w:rFonts w:eastAsia="Calibri" w:hint="cs"/>
          <w:rtl/>
          <w:lang w:bidi="fa-IR"/>
        </w:rPr>
        <w:t>مسیر اصلی ساختگاه نشان می</w:t>
      </w:r>
      <w:r w:rsidRPr="00393F4C">
        <w:rPr>
          <w:rFonts w:eastAsia="Calibri"/>
          <w:rtl/>
          <w:lang w:bidi="fa-IR"/>
        </w:rPr>
        <w:softHyphen/>
      </w:r>
      <w:r w:rsidRPr="00393F4C">
        <w:rPr>
          <w:rFonts w:eastAsia="Calibri" w:hint="cs"/>
          <w:rtl/>
          <w:lang w:bidi="fa-IR"/>
        </w:rPr>
        <w:t>دهد که سازند امیران و تاربور به ترتیب با 49 و 71 در رده توده سنگ متوسط و خوب قرار می</w:t>
      </w:r>
      <w:r w:rsidRPr="00393F4C">
        <w:rPr>
          <w:rFonts w:eastAsia="Calibri"/>
          <w:rtl/>
          <w:lang w:bidi="fa-IR"/>
        </w:rPr>
        <w:softHyphen/>
      </w:r>
      <w:r w:rsidRPr="00393F4C">
        <w:rPr>
          <w:rFonts w:eastAsia="Calibri" w:hint="cs"/>
          <w:rtl/>
          <w:lang w:bidi="fa-IR"/>
        </w:rPr>
        <w:t>گیرد</w:t>
      </w:r>
      <w:r w:rsidR="007B1276">
        <w:rPr>
          <w:rFonts w:eastAsia="Calibri" w:hint="cs"/>
          <w:rtl/>
          <w:lang w:bidi="fa-IR"/>
        </w:rPr>
        <w:t>[1و 2]</w:t>
      </w:r>
      <w:r w:rsidRPr="00393F4C">
        <w:rPr>
          <w:rFonts w:eastAsia="Calibri" w:hint="cs"/>
          <w:rtl/>
          <w:lang w:bidi="fa-IR"/>
        </w:rPr>
        <w:t xml:space="preserve">. تحلیل عددی با </w:t>
      </w:r>
      <w:r w:rsidR="00C14907">
        <w:rPr>
          <w:rFonts w:eastAsia="Calibri" w:hint="cs"/>
          <w:rtl/>
          <w:lang w:bidi="fa-IR"/>
        </w:rPr>
        <w:t>استفاده از نرم افزار المان محدود</w:t>
      </w:r>
      <w:r w:rsidRPr="00393F4C">
        <w:rPr>
          <w:rFonts w:eastAsia="Calibri" w:hint="cs"/>
          <w:rtl/>
          <w:lang w:bidi="fa-IR"/>
        </w:rPr>
        <w:t xml:space="preserve"> </w:t>
      </w:r>
      <w:r w:rsidRPr="00393F4C">
        <w:rPr>
          <w:rFonts w:eastAsia="Calibri"/>
          <w:szCs w:val="20"/>
          <w:lang w:bidi="fa-IR"/>
        </w:rPr>
        <w:t>phase</w:t>
      </w:r>
      <w:r w:rsidRPr="00590D98">
        <w:rPr>
          <w:rFonts w:eastAsia="Calibri"/>
          <w:szCs w:val="20"/>
          <w:vertAlign w:val="superscript"/>
          <w:lang w:bidi="fa-IR"/>
        </w:rPr>
        <w:t>2</w:t>
      </w:r>
      <w:r w:rsidRPr="00393F4C">
        <w:rPr>
          <w:rFonts w:eastAsia="Calibri" w:hint="cs"/>
          <w:szCs w:val="20"/>
          <w:rtl/>
          <w:lang w:bidi="fa-IR"/>
        </w:rPr>
        <w:t xml:space="preserve"> </w:t>
      </w:r>
      <w:r w:rsidRPr="00393F4C">
        <w:rPr>
          <w:rFonts w:eastAsia="Calibri" w:hint="cs"/>
          <w:rtl/>
          <w:lang w:bidi="fa-IR"/>
        </w:rPr>
        <w:t>انجام شد. در این تحلیل توده اطراف تونل به عنوان یک محیط پیوسته پارامترهای ژئومکانیکی توده سنگ الاستوپ</w:t>
      </w:r>
      <w:r w:rsidR="00660988">
        <w:rPr>
          <w:rFonts w:eastAsia="Calibri" w:hint="cs"/>
          <w:rtl/>
          <w:lang w:bidi="fa-IR"/>
        </w:rPr>
        <w:t xml:space="preserve">لاستیک با معیار شکست موهر-کلمب مدل </w:t>
      </w:r>
      <w:r w:rsidRPr="00393F4C">
        <w:rPr>
          <w:rFonts w:eastAsia="Calibri" w:hint="cs"/>
          <w:rtl/>
          <w:lang w:bidi="fa-IR"/>
        </w:rPr>
        <w:t xml:space="preserve">گردیده است. نسبت تنش قائم به افقی ( </w:t>
      </w:r>
      <w:r w:rsidRPr="00393F4C">
        <w:rPr>
          <w:rFonts w:eastAsia="Calibri"/>
          <w:lang w:bidi="fa-IR"/>
        </w:rPr>
        <w:t>K</w:t>
      </w:r>
      <w:r w:rsidRPr="00393F4C">
        <w:rPr>
          <w:rFonts w:eastAsia="Calibri" w:hint="cs"/>
          <w:rtl/>
          <w:lang w:bidi="fa-IR"/>
        </w:rPr>
        <w:t>) برابر 1 در نظر گرفته شده است. مقطع مورد تحلیل</w:t>
      </w:r>
      <w:r w:rsidR="00C14907">
        <w:rPr>
          <w:rFonts w:eastAsia="Calibri" w:hint="cs"/>
          <w:rtl/>
          <w:lang w:bidi="fa-IR"/>
        </w:rPr>
        <w:t>،</w:t>
      </w:r>
      <w:r w:rsidRPr="00393F4C">
        <w:rPr>
          <w:rFonts w:eastAsia="Calibri" w:hint="cs"/>
          <w:rtl/>
          <w:lang w:bidi="fa-IR"/>
        </w:rPr>
        <w:t xml:space="preserve"> با حداکثر ارتفاع روباره انتخاب شده است. پارامترهای مورد نیاز برای طراحی مدل</w:t>
      </w:r>
      <w:r w:rsidR="007B1276">
        <w:rPr>
          <w:rFonts w:eastAsia="Calibri" w:hint="cs"/>
          <w:rtl/>
          <w:lang w:bidi="fa-IR"/>
        </w:rPr>
        <w:t xml:space="preserve"> </w:t>
      </w:r>
      <w:r w:rsidRPr="00393F4C">
        <w:rPr>
          <w:rFonts w:eastAsia="Calibri" w:hint="cs"/>
          <w:rtl/>
          <w:lang w:bidi="fa-IR"/>
        </w:rPr>
        <w:t xml:space="preserve"> در جدول شماره </w:t>
      </w:r>
      <w:r>
        <w:rPr>
          <w:rFonts w:eastAsia="Calibri" w:hint="cs"/>
          <w:rtl/>
          <w:lang w:bidi="fa-IR"/>
        </w:rPr>
        <w:t>(2)</w:t>
      </w:r>
      <w:r w:rsidRPr="00393F4C">
        <w:rPr>
          <w:rFonts w:eastAsia="Calibri" w:hint="cs"/>
          <w:rtl/>
          <w:lang w:bidi="fa-IR"/>
        </w:rPr>
        <w:t xml:space="preserve"> آمده است. شکل شماره </w:t>
      </w:r>
      <w:r>
        <w:rPr>
          <w:rFonts w:eastAsia="Calibri" w:hint="cs"/>
          <w:rtl/>
          <w:lang w:bidi="fa-IR"/>
        </w:rPr>
        <w:t>(14)</w:t>
      </w:r>
      <w:r w:rsidRPr="00393F4C">
        <w:rPr>
          <w:rFonts w:eastAsia="Calibri" w:hint="cs"/>
          <w:rtl/>
          <w:lang w:bidi="fa-IR"/>
        </w:rPr>
        <w:t xml:space="preserve"> توزیع بردار جابجایی و توزیع المان</w:t>
      </w:r>
      <w:r w:rsidRPr="00393F4C">
        <w:rPr>
          <w:rFonts w:eastAsia="Calibri"/>
          <w:rtl/>
          <w:lang w:bidi="fa-IR"/>
        </w:rPr>
        <w:softHyphen/>
      </w:r>
      <w:r w:rsidRPr="00393F4C">
        <w:rPr>
          <w:rFonts w:eastAsia="Calibri" w:hint="cs"/>
          <w:rtl/>
          <w:lang w:bidi="fa-IR"/>
        </w:rPr>
        <w:t>های پلاستیک  (الف) و ضریب اطمینان (ب) در اطراف سازند تاربور را نشان می</w:t>
      </w:r>
      <w:r w:rsidRPr="00393F4C">
        <w:rPr>
          <w:rFonts w:eastAsia="Calibri"/>
          <w:rtl/>
          <w:lang w:bidi="fa-IR"/>
        </w:rPr>
        <w:softHyphen/>
      </w:r>
      <w:r w:rsidRPr="00393F4C">
        <w:rPr>
          <w:rFonts w:eastAsia="Calibri" w:hint="cs"/>
          <w:rtl/>
          <w:lang w:bidi="fa-IR"/>
        </w:rPr>
        <w:t>دهد. حداکثر جابجایی در در این سازند بدون سیستم نگهدارنده 72/0 میلیمتر است و ناحیه پلاستیک نیز( 33 میلیم</w:t>
      </w:r>
      <w:r w:rsidR="00BF7B01">
        <w:rPr>
          <w:rFonts w:eastAsia="Calibri" w:hint="cs"/>
          <w:rtl/>
          <w:lang w:bidi="fa-IR"/>
        </w:rPr>
        <w:t>تر) است</w:t>
      </w:r>
      <w:r w:rsidR="00590D98">
        <w:rPr>
          <w:rFonts w:eastAsia="Calibri" w:hint="cs"/>
          <w:rtl/>
          <w:lang w:bidi="fa-IR"/>
        </w:rPr>
        <w:t>،</w:t>
      </w:r>
      <w:r w:rsidR="00BF7B01">
        <w:rPr>
          <w:rFonts w:eastAsia="Calibri" w:hint="cs"/>
          <w:rtl/>
          <w:lang w:bidi="fa-IR"/>
        </w:rPr>
        <w:t xml:space="preserve"> این نتیجه بیان کننده</w:t>
      </w:r>
      <w:r w:rsidRPr="00393F4C">
        <w:rPr>
          <w:rFonts w:eastAsia="Calibri" w:hint="cs"/>
          <w:rtl/>
          <w:lang w:bidi="fa-IR"/>
        </w:rPr>
        <w:t xml:space="preserve"> پایداری تونل بدون سیستم نگهداری است. ضریب اطمینان نیز در زون پلاستیک اطراف تونل (33 میلیمتر اطراف تونل) 0.95 و بخش</w:t>
      </w:r>
      <w:r w:rsidRPr="00393F4C">
        <w:rPr>
          <w:rFonts w:eastAsia="Calibri"/>
          <w:rtl/>
          <w:lang w:bidi="fa-IR"/>
        </w:rPr>
        <w:softHyphen/>
      </w:r>
      <w:r w:rsidRPr="00393F4C">
        <w:rPr>
          <w:rFonts w:eastAsia="Calibri" w:hint="cs"/>
          <w:rtl/>
          <w:lang w:bidi="fa-IR"/>
        </w:rPr>
        <w:t xml:space="preserve">های دیگر بیشتر از 1 است.  </w:t>
      </w:r>
    </w:p>
    <w:p w:rsidR="00170160" w:rsidRDefault="00170160" w:rsidP="009700CA">
      <w:pPr>
        <w:ind w:left="-1" w:firstLine="0"/>
        <w:rPr>
          <w:rFonts w:eastAsia="Calibri"/>
          <w:rtl/>
          <w:lang w:bidi="fa-IR"/>
        </w:rPr>
      </w:pPr>
    </w:p>
    <w:p w:rsidR="00170160" w:rsidRDefault="00170160" w:rsidP="009700CA">
      <w:pPr>
        <w:ind w:left="-1" w:firstLine="0"/>
        <w:rPr>
          <w:rFonts w:eastAsia="Calibri"/>
          <w:rtl/>
          <w:lang w:bidi="fa-IR"/>
        </w:rPr>
      </w:pPr>
    </w:p>
    <w:p w:rsidR="00170160" w:rsidRDefault="00170160" w:rsidP="009700CA">
      <w:pPr>
        <w:ind w:left="-1" w:firstLine="0"/>
        <w:rPr>
          <w:rFonts w:eastAsia="Calibri"/>
          <w:rtl/>
          <w:lang w:bidi="fa-IR"/>
        </w:rPr>
      </w:pPr>
    </w:p>
    <w:p w:rsidR="00170160" w:rsidRDefault="00170160" w:rsidP="009700CA">
      <w:pPr>
        <w:ind w:left="-1" w:firstLine="0"/>
        <w:rPr>
          <w:rFonts w:eastAsia="Calibri"/>
          <w:rtl/>
          <w:lang w:bidi="fa-IR"/>
        </w:rPr>
      </w:pPr>
    </w:p>
    <w:p w:rsidR="00170160" w:rsidRDefault="00170160" w:rsidP="009700CA">
      <w:pPr>
        <w:ind w:left="-1" w:firstLine="0"/>
        <w:rPr>
          <w:rFonts w:eastAsia="Calibri"/>
          <w:rtl/>
          <w:lang w:bidi="fa-IR"/>
        </w:rPr>
      </w:pPr>
    </w:p>
    <w:p w:rsidR="00170160" w:rsidRDefault="00170160" w:rsidP="009700CA">
      <w:pPr>
        <w:ind w:left="-1" w:firstLine="0"/>
        <w:rPr>
          <w:rFonts w:eastAsia="Calibri"/>
          <w:rtl/>
          <w:lang w:bidi="fa-IR"/>
        </w:rPr>
      </w:pPr>
    </w:p>
    <w:p w:rsidR="00170160" w:rsidRDefault="00170160" w:rsidP="009700CA">
      <w:pPr>
        <w:ind w:left="-1" w:firstLine="0"/>
        <w:rPr>
          <w:rFonts w:eastAsia="Calibri"/>
          <w:rtl/>
          <w:lang w:bidi="fa-IR"/>
        </w:rPr>
      </w:pPr>
    </w:p>
    <w:p w:rsidR="00170160" w:rsidRPr="00393F4C" w:rsidRDefault="00170160" w:rsidP="009700CA">
      <w:pPr>
        <w:ind w:left="-1" w:firstLine="0"/>
        <w:jc w:val="center"/>
        <w:rPr>
          <w:rFonts w:eastAsia="Calibri"/>
          <w:rtl/>
          <w:lang w:bidi="fa-IR"/>
        </w:rPr>
      </w:pPr>
      <w:r w:rsidRPr="00170160">
        <w:rPr>
          <w:rFonts w:eastAsia="Calibri"/>
          <w:noProof/>
          <w:sz w:val="24"/>
          <w:szCs w:val="24"/>
          <w:lang w:bidi="fa-IR"/>
        </w:rPr>
        <w:lastRenderedPageBreak/>
        <w:drawing>
          <wp:inline distT="0" distB="0" distL="0" distR="0" wp14:anchorId="61C2037F" wp14:editId="6B0D15F8">
            <wp:extent cx="3838575" cy="2528282"/>
            <wp:effectExtent l="0" t="0" r="0" b="5715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5807" cy="25330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93F4C" w:rsidRDefault="00170160" w:rsidP="009700CA">
      <w:pPr>
        <w:pStyle w:val="Caption"/>
        <w:ind w:left="-1"/>
        <w:rPr>
          <w:rtl/>
          <w:lang w:bidi="fa-IR"/>
        </w:rPr>
      </w:pPr>
      <w:r>
        <w:rPr>
          <w:rFonts w:hint="cs"/>
          <w:rtl/>
          <w:lang w:bidi="fa-IR"/>
        </w:rPr>
        <w:t>شکل (الف)</w:t>
      </w:r>
    </w:p>
    <w:p w:rsidR="00170160" w:rsidRPr="00170160" w:rsidRDefault="00170160" w:rsidP="009700CA">
      <w:pPr>
        <w:ind w:left="-1" w:firstLine="0"/>
        <w:rPr>
          <w:rtl/>
          <w:lang w:bidi="fa-IR"/>
        </w:rPr>
      </w:pPr>
    </w:p>
    <w:p w:rsidR="00393F4C" w:rsidRPr="00393F4C" w:rsidRDefault="00170160" w:rsidP="009700CA">
      <w:pPr>
        <w:pStyle w:val="Caption"/>
        <w:ind w:left="-1"/>
        <w:rPr>
          <w:rtl/>
          <w:lang w:bidi="fa-IR"/>
        </w:rPr>
      </w:pPr>
      <w:r w:rsidRPr="00170160">
        <w:rPr>
          <w:rFonts w:eastAsia="Calibri"/>
          <w:noProof/>
          <w:lang w:bidi="fa-IR"/>
        </w:rPr>
        <w:drawing>
          <wp:inline distT="0" distB="0" distL="0" distR="0" wp14:anchorId="42DD5F7F" wp14:editId="41A55EE8">
            <wp:extent cx="3829050" cy="2636253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796" cy="2644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D4877" w:rsidRDefault="00170160" w:rsidP="009700CA">
      <w:pPr>
        <w:pStyle w:val="Caption"/>
        <w:ind w:left="-1"/>
        <w:rPr>
          <w:rtl/>
        </w:rPr>
      </w:pPr>
      <w:r>
        <w:rPr>
          <w:rFonts w:hint="cs"/>
          <w:rtl/>
        </w:rPr>
        <w:t>(ب)</w:t>
      </w:r>
    </w:p>
    <w:p w:rsidR="00170160" w:rsidRPr="00170160" w:rsidRDefault="00170160" w:rsidP="009700CA">
      <w:pPr>
        <w:pStyle w:val="Caption"/>
        <w:ind w:left="-1"/>
        <w:rPr>
          <w:rFonts w:eastAsia="Calibri"/>
          <w:b/>
          <w:szCs w:val="18"/>
          <w:rtl/>
          <w:lang w:bidi="fa-IR"/>
        </w:rPr>
      </w:pPr>
      <w:r>
        <w:rPr>
          <w:rFonts w:hint="cs"/>
          <w:rtl/>
        </w:rPr>
        <w:t xml:space="preserve">شکل (14): </w:t>
      </w:r>
      <w:r>
        <w:rPr>
          <w:rFonts w:eastAsia="Calibri" w:hint="cs"/>
          <w:b/>
          <w:szCs w:val="18"/>
          <w:rtl/>
          <w:lang w:bidi="fa-IR"/>
        </w:rPr>
        <w:t>(الف)</w:t>
      </w:r>
      <w:r w:rsidRPr="00170160">
        <w:rPr>
          <w:rFonts w:eastAsia="Calibri" w:hint="cs"/>
          <w:b/>
          <w:szCs w:val="18"/>
          <w:rtl/>
          <w:lang w:bidi="fa-IR"/>
        </w:rPr>
        <w:t xml:space="preserve"> جابجایی</w:t>
      </w:r>
      <w:r w:rsidRPr="00170160">
        <w:rPr>
          <w:rFonts w:eastAsia="Calibri"/>
          <w:b/>
        </w:rPr>
        <w:t xml:space="preserve"> </w:t>
      </w:r>
      <w:r w:rsidRPr="00170160">
        <w:rPr>
          <w:rFonts w:eastAsia="Calibri" w:hint="cs"/>
          <w:b/>
          <w:szCs w:val="18"/>
          <w:rtl/>
          <w:lang w:bidi="fa-IR"/>
        </w:rPr>
        <w:t xml:space="preserve">و </w:t>
      </w:r>
      <w:r>
        <w:rPr>
          <w:rFonts w:eastAsia="Calibri" w:hint="cs"/>
          <w:b/>
          <w:szCs w:val="18"/>
          <w:rtl/>
          <w:lang w:bidi="fa-IR"/>
        </w:rPr>
        <w:t xml:space="preserve">(ب) </w:t>
      </w:r>
      <w:r w:rsidRPr="00170160">
        <w:rPr>
          <w:rFonts w:eastAsia="Calibri" w:hint="cs"/>
          <w:b/>
          <w:szCs w:val="18"/>
          <w:rtl/>
          <w:lang w:bidi="fa-IR"/>
        </w:rPr>
        <w:t>ضریب اطمینان</w:t>
      </w:r>
      <w:r w:rsidRPr="00170160">
        <w:rPr>
          <w:rFonts w:eastAsia="Calibri"/>
          <w:b/>
        </w:rPr>
        <w:t xml:space="preserve"> </w:t>
      </w:r>
      <w:r w:rsidRPr="00170160">
        <w:rPr>
          <w:rFonts w:eastAsia="Calibri" w:hint="cs"/>
          <w:b/>
          <w:szCs w:val="18"/>
          <w:rtl/>
          <w:lang w:bidi="fa-IR"/>
        </w:rPr>
        <w:t>اطراف تونل انحراف در سازند تاربور</w:t>
      </w:r>
      <w:r w:rsidR="00590D98">
        <w:rPr>
          <w:rFonts w:eastAsia="Calibri" w:hint="cs"/>
          <w:b/>
          <w:szCs w:val="18"/>
          <w:rtl/>
          <w:lang w:bidi="fa-IR"/>
        </w:rPr>
        <w:t>.</w:t>
      </w:r>
    </w:p>
    <w:p w:rsidR="00170160" w:rsidRDefault="007B1276" w:rsidP="009700CA">
      <w:pPr>
        <w:widowControl/>
        <w:spacing w:after="160"/>
        <w:ind w:left="-1" w:firstLine="0"/>
        <w:rPr>
          <w:rFonts w:eastAsia="Calibri"/>
          <w:sz w:val="24"/>
          <w:szCs w:val="24"/>
          <w:rtl/>
          <w:lang w:bidi="fa-IR"/>
        </w:rPr>
      </w:pPr>
      <w:r>
        <w:rPr>
          <w:rFonts w:eastAsia="Calibri" w:hint="cs"/>
          <w:rtl/>
        </w:rPr>
        <w:t>شکل شماره (15)</w:t>
      </w:r>
      <w:r w:rsidR="00170160" w:rsidRPr="00917FAA">
        <w:rPr>
          <w:rFonts w:eastAsia="Calibri" w:hint="cs"/>
          <w:rtl/>
        </w:rPr>
        <w:t xml:space="preserve"> توزیع جابجای کل بدون سیستم نگهداری (الف)، جابجایی کل بعد از سیستم نگهداری (ب) و ضریب اطمینان</w:t>
      </w:r>
      <w:r w:rsidR="006039BF">
        <w:rPr>
          <w:rFonts w:eastAsia="Calibri" w:hint="cs"/>
          <w:rtl/>
        </w:rPr>
        <w:t xml:space="preserve"> (ج)</w:t>
      </w:r>
      <w:r w:rsidR="00170160" w:rsidRPr="00917FAA">
        <w:rPr>
          <w:rFonts w:eastAsia="Calibri" w:hint="cs"/>
          <w:rtl/>
        </w:rPr>
        <w:t xml:space="preserve"> را در سازند امیران را نشان می</w:t>
      </w:r>
      <w:r w:rsidR="00170160" w:rsidRPr="00917FAA">
        <w:rPr>
          <w:rFonts w:eastAsia="Calibri"/>
          <w:rtl/>
        </w:rPr>
        <w:softHyphen/>
      </w:r>
      <w:r w:rsidR="00170160" w:rsidRPr="00917FAA">
        <w:rPr>
          <w:rFonts w:eastAsia="Calibri" w:hint="cs"/>
          <w:rtl/>
        </w:rPr>
        <w:t>دهد. جابجایی در اطراف تونل بدون سیستم نگهداری 9/9 میلیمتر و زون پلاستیک برابر 74 میلمیتر است. این نتیجه</w:t>
      </w:r>
      <w:r w:rsidR="00CD0696">
        <w:rPr>
          <w:rFonts w:eastAsia="Calibri" w:hint="cs"/>
          <w:rtl/>
        </w:rPr>
        <w:t xml:space="preserve"> بیان کننده</w:t>
      </w:r>
      <w:r w:rsidR="00170160" w:rsidRPr="00917FAA">
        <w:rPr>
          <w:rFonts w:eastAsia="Calibri" w:hint="cs"/>
          <w:rtl/>
        </w:rPr>
        <w:t xml:space="preserve"> طراحی سیستم نگهداری مناسب برای تونل است. جابجایی کل بعد از سیستم نگهداری به 5/4 میلیمتر و زون پلاستیک به 54 میلیمتر کاهش پیدا می</w:t>
      </w:r>
      <w:r w:rsidR="00170160" w:rsidRPr="00917FAA">
        <w:rPr>
          <w:rFonts w:eastAsia="Calibri"/>
          <w:rtl/>
        </w:rPr>
        <w:softHyphen/>
      </w:r>
      <w:r w:rsidR="00170160" w:rsidRPr="00917FAA">
        <w:rPr>
          <w:rFonts w:eastAsia="Calibri" w:hint="cs"/>
          <w:rtl/>
        </w:rPr>
        <w:t xml:space="preserve">کند. با نصب سیستم نگهداری ضریب اطمینان و زون پلاستیک کاهش یافته است که </w:t>
      </w:r>
      <w:r w:rsidR="00590D98">
        <w:rPr>
          <w:rFonts w:eastAsia="Calibri" w:hint="cs"/>
          <w:rtl/>
        </w:rPr>
        <w:t>نشان دهن</w:t>
      </w:r>
      <w:r w:rsidR="00CD0696">
        <w:rPr>
          <w:rFonts w:eastAsia="Calibri" w:hint="cs"/>
          <w:rtl/>
        </w:rPr>
        <w:t>ده</w:t>
      </w:r>
      <w:r w:rsidR="00170160" w:rsidRPr="00917FAA">
        <w:rPr>
          <w:rFonts w:eastAsia="Calibri" w:hint="cs"/>
          <w:rtl/>
        </w:rPr>
        <w:t xml:space="preserve"> موثر بودن سیستم نگهداری و تاثیر این سیستم در افزایش مقاومت توده سنگ در برابر گسیختگی را نشان می</w:t>
      </w:r>
      <w:r w:rsidR="00170160" w:rsidRPr="00917FAA">
        <w:rPr>
          <w:rFonts w:eastAsia="Calibri"/>
          <w:rtl/>
        </w:rPr>
        <w:softHyphen/>
      </w:r>
      <w:r w:rsidR="00170160" w:rsidRPr="00917FAA">
        <w:rPr>
          <w:rFonts w:eastAsia="Calibri" w:hint="cs"/>
          <w:rtl/>
        </w:rPr>
        <w:t xml:space="preserve">دهد. سیستم نگهداری در سازند امیران شامل </w:t>
      </w:r>
      <w:r w:rsidR="00AF112D">
        <w:rPr>
          <w:rFonts w:eastAsia="Calibri" w:hint="cs"/>
          <w:rtl/>
        </w:rPr>
        <w:t>پیچ سنگ</w:t>
      </w:r>
      <w:r w:rsidR="00170160" w:rsidRPr="00917FAA">
        <w:rPr>
          <w:rFonts w:eastAsia="Calibri" w:hint="cs"/>
          <w:rtl/>
        </w:rPr>
        <w:t xml:space="preserve"> تزریقی با طول 3 متر و فاصله داری 2 در 2 متر و سیستم شاتکریت مسلح با ضخامت 25 میلیمتر می</w:t>
      </w:r>
      <w:r w:rsidR="00170160" w:rsidRPr="00917FAA">
        <w:rPr>
          <w:rFonts w:eastAsia="Calibri"/>
          <w:rtl/>
        </w:rPr>
        <w:softHyphen/>
      </w:r>
      <w:r w:rsidR="00170160" w:rsidRPr="00917FAA">
        <w:rPr>
          <w:rFonts w:eastAsia="Calibri" w:hint="cs"/>
          <w:rtl/>
        </w:rPr>
        <w:t>باشد</w:t>
      </w:r>
      <w:r w:rsidR="00170160" w:rsidRPr="00170160">
        <w:rPr>
          <w:rFonts w:eastAsia="Calibri" w:hint="cs"/>
          <w:sz w:val="24"/>
          <w:szCs w:val="24"/>
          <w:rtl/>
          <w:lang w:bidi="fa-IR"/>
        </w:rPr>
        <w:t>.</w:t>
      </w:r>
    </w:p>
    <w:p w:rsidR="00170160" w:rsidRPr="00170160" w:rsidRDefault="00170160" w:rsidP="009700CA">
      <w:pPr>
        <w:widowControl/>
        <w:spacing w:after="160"/>
        <w:ind w:left="-1" w:firstLine="0"/>
        <w:jc w:val="center"/>
        <w:rPr>
          <w:rFonts w:eastAsia="Calibri"/>
          <w:sz w:val="24"/>
          <w:szCs w:val="24"/>
          <w:rtl/>
          <w:lang w:bidi="fa-IR"/>
        </w:rPr>
      </w:pPr>
      <w:r w:rsidRPr="00170160">
        <w:rPr>
          <w:rFonts w:eastAsia="Calibri"/>
          <w:noProof/>
          <w:sz w:val="24"/>
          <w:szCs w:val="24"/>
          <w:lang w:bidi="fa-IR"/>
        </w:rPr>
        <w:lastRenderedPageBreak/>
        <w:drawing>
          <wp:inline distT="0" distB="0" distL="0" distR="0" wp14:anchorId="70D7DA69" wp14:editId="23E2E8F4">
            <wp:extent cx="3671120" cy="2609850"/>
            <wp:effectExtent l="0" t="0" r="5715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934" cy="26139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70160" w:rsidRDefault="00170160" w:rsidP="009700CA">
      <w:pPr>
        <w:pStyle w:val="Caption"/>
        <w:ind w:left="-1"/>
        <w:rPr>
          <w:rtl/>
        </w:rPr>
      </w:pPr>
      <w:r>
        <w:rPr>
          <w:rFonts w:hint="cs"/>
          <w:rtl/>
        </w:rPr>
        <w:t>(الف)</w:t>
      </w:r>
    </w:p>
    <w:p w:rsidR="00170160" w:rsidRPr="00170160" w:rsidRDefault="00170160" w:rsidP="009700CA">
      <w:pPr>
        <w:ind w:left="-1" w:firstLine="0"/>
        <w:jc w:val="center"/>
        <w:rPr>
          <w:rtl/>
        </w:rPr>
      </w:pPr>
      <w:r w:rsidRPr="00170160">
        <w:rPr>
          <w:rFonts w:eastAsia="Calibri"/>
          <w:noProof/>
          <w:szCs w:val="20"/>
          <w:lang w:bidi="fa-IR"/>
        </w:rPr>
        <w:drawing>
          <wp:inline distT="0" distB="0" distL="0" distR="0" wp14:anchorId="204C931E" wp14:editId="34B4B5D9">
            <wp:extent cx="3694400" cy="2880000"/>
            <wp:effectExtent l="0" t="0" r="1905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4400" cy="288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D4877" w:rsidRDefault="00170160" w:rsidP="009700CA">
      <w:pPr>
        <w:pStyle w:val="Caption"/>
        <w:ind w:left="-1"/>
        <w:rPr>
          <w:rtl/>
        </w:rPr>
      </w:pPr>
      <w:r>
        <w:rPr>
          <w:rFonts w:hint="cs"/>
          <w:rtl/>
        </w:rPr>
        <w:t>(ب)</w:t>
      </w:r>
    </w:p>
    <w:p w:rsidR="00170160" w:rsidRPr="00170160" w:rsidRDefault="00170160" w:rsidP="009700CA">
      <w:pPr>
        <w:ind w:left="-1" w:firstLine="0"/>
        <w:jc w:val="center"/>
        <w:rPr>
          <w:rtl/>
        </w:rPr>
      </w:pPr>
      <w:r w:rsidRPr="00170160">
        <w:rPr>
          <w:rFonts w:eastAsia="Calibri"/>
          <w:b/>
          <w:bCs/>
          <w:noProof/>
          <w:sz w:val="24"/>
          <w:szCs w:val="24"/>
          <w:lang w:bidi="fa-IR"/>
        </w:rPr>
        <w:lastRenderedPageBreak/>
        <w:drawing>
          <wp:inline distT="0" distB="0" distL="0" distR="0" wp14:anchorId="033E964D" wp14:editId="1318A98B">
            <wp:extent cx="3397885" cy="2656207"/>
            <wp:effectExtent l="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3699" cy="26685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70160" w:rsidRDefault="00170160" w:rsidP="009700CA">
      <w:pPr>
        <w:pStyle w:val="Caption"/>
        <w:ind w:left="-1"/>
        <w:rPr>
          <w:rtl/>
        </w:rPr>
      </w:pPr>
      <w:r>
        <w:rPr>
          <w:rFonts w:hint="cs"/>
          <w:rtl/>
        </w:rPr>
        <w:t>(ج)</w:t>
      </w:r>
    </w:p>
    <w:p w:rsidR="001F32CC" w:rsidRPr="001F32CC" w:rsidRDefault="001F32CC" w:rsidP="009700CA">
      <w:pPr>
        <w:pStyle w:val="Caption"/>
        <w:ind w:left="-1"/>
        <w:rPr>
          <w:rFonts w:eastAsia="Calibri"/>
          <w:b/>
          <w:szCs w:val="18"/>
          <w:rtl/>
          <w:lang w:bidi="fa-IR"/>
        </w:rPr>
      </w:pPr>
      <w:r>
        <w:rPr>
          <w:rFonts w:hint="cs"/>
          <w:rtl/>
        </w:rPr>
        <w:t xml:space="preserve">شکل (15): </w:t>
      </w:r>
      <w:r w:rsidRPr="001F32CC">
        <w:rPr>
          <w:rFonts w:eastAsia="Calibri" w:hint="cs"/>
          <w:b/>
          <w:szCs w:val="18"/>
          <w:rtl/>
          <w:lang w:bidi="fa-IR"/>
        </w:rPr>
        <w:t>توزیع بردار جابجایی بدون سیستم نگهداری (الف) جابجای کل بعد از نصب سیستم نگهداری (ب) ضربب اطمینان (ج) در اطراف تونل انحراف سازن امیران</w:t>
      </w:r>
      <w:r w:rsidR="00590D98">
        <w:rPr>
          <w:rFonts w:eastAsia="Calibri" w:hint="cs"/>
          <w:b/>
          <w:szCs w:val="18"/>
          <w:rtl/>
          <w:lang w:bidi="fa-IR"/>
        </w:rPr>
        <w:t>.</w:t>
      </w:r>
    </w:p>
    <w:p w:rsidR="001F32CC" w:rsidRPr="001F32CC" w:rsidRDefault="001F32CC" w:rsidP="009700CA">
      <w:pPr>
        <w:ind w:left="-1" w:firstLine="0"/>
        <w:rPr>
          <w:rFonts w:eastAsia="Calibri"/>
          <w:lang w:bidi="fa-IR"/>
        </w:rPr>
      </w:pPr>
      <w:r w:rsidRPr="00917FAA">
        <w:rPr>
          <w:rFonts w:eastAsia="Calibri"/>
          <w:rtl/>
        </w:rPr>
        <w:t xml:space="preserve">مسیر اصلی تونل انحراف سد معشوره به روش تحلیلی نیز </w:t>
      </w:r>
      <w:r w:rsidR="00590D98">
        <w:rPr>
          <w:rFonts w:eastAsia="Calibri" w:hint="cs"/>
          <w:rtl/>
        </w:rPr>
        <w:t>آ</w:t>
      </w:r>
      <w:r w:rsidRPr="00917FAA">
        <w:rPr>
          <w:rFonts w:eastAsia="Calibri"/>
          <w:rtl/>
        </w:rPr>
        <w:t xml:space="preserve">نالیز شد. </w:t>
      </w:r>
      <w:r w:rsidRPr="00917FAA">
        <w:rPr>
          <w:rFonts w:eastAsia="Calibri" w:hint="cs"/>
          <w:rtl/>
        </w:rPr>
        <w:t xml:space="preserve">با استفاده از روش حل بسته </w:t>
      </w:r>
      <w:r w:rsidRPr="00917FAA">
        <w:rPr>
          <w:rFonts w:eastAsia="Calibri"/>
        </w:rPr>
        <w:t xml:space="preserve">Duncan </w:t>
      </w:r>
      <w:proofErr w:type="spellStart"/>
      <w:r w:rsidRPr="00917FAA">
        <w:rPr>
          <w:rFonts w:eastAsia="Calibri"/>
        </w:rPr>
        <w:t>Fama</w:t>
      </w:r>
      <w:proofErr w:type="spellEnd"/>
      <w:r w:rsidR="00917FAA" w:rsidRPr="00917FAA">
        <w:rPr>
          <w:rFonts w:eastAsia="Calibri" w:hint="cs"/>
          <w:rtl/>
        </w:rPr>
        <w:t xml:space="preserve"> در نرم افزار </w:t>
      </w:r>
      <w:r w:rsidR="00917FAA" w:rsidRPr="00917FAA">
        <w:rPr>
          <w:rFonts w:eastAsia="Calibri"/>
        </w:rPr>
        <w:t>Rock support</w:t>
      </w:r>
      <w:r w:rsidRPr="00917FAA">
        <w:rPr>
          <w:rFonts w:eastAsia="Calibri" w:hint="cs"/>
          <w:rtl/>
        </w:rPr>
        <w:t xml:space="preserve"> منحنی رفتار توده سنگ اطراف تونل ترسیم شد. در شکل شماره (16) (الف) همگرایی تونل در سازند تاربور 88/0 میلیمتر است که به دلیل مقاومت زیاد توده سنگ محدوده</w:t>
      </w:r>
      <w:r w:rsidR="00590D98">
        <w:rPr>
          <w:rFonts w:eastAsia="Calibri" w:hint="cs"/>
          <w:rtl/>
        </w:rPr>
        <w:t>،</w:t>
      </w:r>
      <w:r w:rsidRPr="00917FAA">
        <w:rPr>
          <w:rFonts w:eastAsia="Calibri" w:hint="cs"/>
          <w:rtl/>
        </w:rPr>
        <w:t xml:space="preserve"> در محدوده الاستیک قرار دارد. بدین ترتیب نصب سیستم نگهدارنده ضرورتی نخواهد داشت</w:t>
      </w:r>
      <w:r w:rsidRPr="001F32CC">
        <w:rPr>
          <w:rFonts w:eastAsia="Calibri" w:hint="cs"/>
          <w:rtl/>
          <w:lang w:bidi="fa-IR"/>
        </w:rPr>
        <w:t xml:space="preserve">. </w:t>
      </w:r>
    </w:p>
    <w:p w:rsidR="001F32CC" w:rsidRDefault="001F32CC" w:rsidP="009700CA">
      <w:pPr>
        <w:ind w:left="-1" w:firstLine="0"/>
        <w:rPr>
          <w:rFonts w:eastAsia="Calibri"/>
          <w:rtl/>
          <w:lang w:bidi="fa-IR"/>
        </w:rPr>
      </w:pPr>
      <w:r w:rsidRPr="001F32CC">
        <w:rPr>
          <w:rFonts w:eastAsia="Calibri" w:hint="cs"/>
          <w:rtl/>
          <w:lang w:bidi="fa-IR"/>
        </w:rPr>
        <w:t>میزان همگرایی تونل در سازند امیران به حدود 1/8 میلیمتر می</w:t>
      </w:r>
      <w:r w:rsidRPr="001F32CC">
        <w:rPr>
          <w:rFonts w:eastAsia="Calibri"/>
          <w:rtl/>
          <w:lang w:bidi="fa-IR"/>
        </w:rPr>
        <w:softHyphen/>
      </w:r>
      <w:r w:rsidRPr="001F32CC">
        <w:rPr>
          <w:rFonts w:eastAsia="Calibri" w:hint="cs"/>
          <w:rtl/>
          <w:lang w:bidi="fa-IR"/>
        </w:rPr>
        <w:t>رسد که به دلیل مقاومت پایین</w:t>
      </w:r>
      <w:r w:rsidRPr="001F32CC">
        <w:rPr>
          <w:rFonts w:eastAsia="Calibri"/>
          <w:rtl/>
          <w:lang w:bidi="fa-IR"/>
        </w:rPr>
        <w:softHyphen/>
      </w:r>
      <w:r w:rsidRPr="001F32CC">
        <w:rPr>
          <w:rFonts w:eastAsia="Calibri" w:hint="cs"/>
          <w:rtl/>
          <w:lang w:bidi="fa-IR"/>
        </w:rPr>
        <w:t>تر توده سنگ سازند امیران است. از دیدگاه روش همجواری-</w:t>
      </w:r>
      <w:r w:rsidR="00533873">
        <w:rPr>
          <w:rFonts w:eastAsia="Calibri" w:hint="cs"/>
          <w:rtl/>
          <w:lang w:bidi="fa-IR"/>
        </w:rPr>
        <w:t xml:space="preserve"> </w:t>
      </w:r>
      <w:r w:rsidRPr="001F32CC">
        <w:rPr>
          <w:rFonts w:eastAsia="Calibri" w:hint="cs"/>
          <w:rtl/>
          <w:lang w:bidi="fa-IR"/>
        </w:rPr>
        <w:t>همگرایی تونل در حالت پایدار است</w:t>
      </w:r>
      <w:r w:rsidR="00590D98">
        <w:rPr>
          <w:rFonts w:eastAsia="Calibri" w:hint="cs"/>
          <w:rtl/>
          <w:lang w:bidi="fa-IR"/>
        </w:rPr>
        <w:t xml:space="preserve"> </w:t>
      </w:r>
      <w:r w:rsidR="00590D98">
        <w:rPr>
          <w:rFonts w:eastAsia="Calibri"/>
          <w:lang w:bidi="fa-IR"/>
        </w:rPr>
        <w:t>[1]</w:t>
      </w:r>
      <w:r w:rsidRPr="001F32CC">
        <w:rPr>
          <w:rFonts w:eastAsia="Calibri" w:hint="cs"/>
          <w:rtl/>
          <w:lang w:bidi="fa-IR"/>
        </w:rPr>
        <w:t xml:space="preserve">، اما بر اساس تحلیل عددی که انجام گرفت نصب سیستم نگهداری ضرورت خواهد داشت.  سیستم نگهداری شامل شاتکریت با ضخامت 10 سانتیمتر و </w:t>
      </w:r>
      <w:r w:rsidR="00A87CDF">
        <w:rPr>
          <w:rFonts w:eastAsia="Calibri" w:hint="cs"/>
          <w:rtl/>
          <w:lang w:bidi="fa-IR"/>
        </w:rPr>
        <w:t>پیچ سنگ</w:t>
      </w:r>
      <w:r w:rsidRPr="001F32CC">
        <w:rPr>
          <w:rFonts w:eastAsia="Calibri" w:hint="cs"/>
          <w:rtl/>
          <w:lang w:bidi="fa-IR"/>
        </w:rPr>
        <w:t xml:space="preserve"> 3 متری با فاصله داری 2 متر</w:t>
      </w:r>
      <w:r w:rsidR="00533873">
        <w:rPr>
          <w:rFonts w:eastAsia="Calibri" w:hint="cs"/>
          <w:rtl/>
          <w:lang w:bidi="fa-IR"/>
        </w:rPr>
        <w:t xml:space="preserve"> در 2 متر </w:t>
      </w:r>
      <w:r w:rsidRPr="001F32CC">
        <w:rPr>
          <w:rFonts w:eastAsia="Calibri" w:hint="cs"/>
          <w:rtl/>
          <w:lang w:bidi="fa-IR"/>
        </w:rPr>
        <w:t xml:space="preserve"> می</w:t>
      </w:r>
      <w:r w:rsidRPr="001F32CC">
        <w:rPr>
          <w:rFonts w:eastAsia="Calibri"/>
          <w:rtl/>
          <w:lang w:bidi="fa-IR"/>
        </w:rPr>
        <w:softHyphen/>
      </w:r>
      <w:r w:rsidRPr="001F32CC">
        <w:rPr>
          <w:rFonts w:eastAsia="Calibri" w:hint="cs"/>
          <w:rtl/>
          <w:lang w:bidi="fa-IR"/>
        </w:rPr>
        <w:t>باشد. با بررسی منحنی رفتار زمین بعد از نصب سیستم نگهداری جابجایی به 5/4 میلیمتر کاهش پیدا می</w:t>
      </w:r>
      <w:r w:rsidRPr="001F32CC">
        <w:rPr>
          <w:rFonts w:eastAsia="Calibri"/>
          <w:rtl/>
          <w:lang w:bidi="fa-IR"/>
        </w:rPr>
        <w:softHyphen/>
      </w:r>
      <w:r w:rsidRPr="001F32CC">
        <w:rPr>
          <w:rFonts w:eastAsia="Calibri" w:hint="cs"/>
          <w:rtl/>
          <w:lang w:bidi="fa-IR"/>
        </w:rPr>
        <w:t>کند. ضریب اطمینان نیز بعد از نصب سیستم</w:t>
      </w:r>
      <w:r w:rsidR="00E6269A">
        <w:rPr>
          <w:rFonts w:eastAsia="Calibri" w:hint="cs"/>
          <w:rtl/>
          <w:lang w:bidi="fa-IR"/>
        </w:rPr>
        <w:t xml:space="preserve"> نگهداری</w:t>
      </w:r>
      <w:bookmarkStart w:id="0" w:name="_GoBack"/>
      <w:bookmarkEnd w:id="0"/>
      <w:r w:rsidRPr="001F32CC">
        <w:rPr>
          <w:rFonts w:eastAsia="Calibri" w:hint="cs"/>
          <w:rtl/>
          <w:lang w:bidi="fa-IR"/>
        </w:rPr>
        <w:t xml:space="preserve"> به 51/3 می</w:t>
      </w:r>
      <w:r w:rsidRPr="001F32CC">
        <w:rPr>
          <w:rFonts w:eastAsia="Calibri"/>
          <w:rtl/>
          <w:lang w:bidi="fa-IR"/>
        </w:rPr>
        <w:softHyphen/>
      </w:r>
      <w:r w:rsidRPr="001F32CC">
        <w:rPr>
          <w:rFonts w:eastAsia="Calibri" w:hint="cs"/>
          <w:rtl/>
          <w:lang w:bidi="fa-IR"/>
        </w:rPr>
        <w:t>رسد.</w:t>
      </w:r>
    </w:p>
    <w:p w:rsidR="00590D98" w:rsidRDefault="00590D98" w:rsidP="009700CA">
      <w:pPr>
        <w:ind w:left="-1" w:firstLine="0"/>
        <w:rPr>
          <w:rFonts w:eastAsia="Calibri"/>
          <w:rtl/>
          <w:lang w:bidi="fa-IR"/>
        </w:rPr>
      </w:pPr>
    </w:p>
    <w:p w:rsidR="001F32CC" w:rsidRDefault="001F32CC" w:rsidP="009700CA">
      <w:pPr>
        <w:widowControl/>
        <w:spacing w:after="160"/>
        <w:ind w:left="-1" w:firstLine="0"/>
        <w:jc w:val="center"/>
        <w:rPr>
          <w:rFonts w:eastAsia="Calibri"/>
          <w:sz w:val="24"/>
          <w:szCs w:val="24"/>
          <w:rtl/>
          <w:lang w:bidi="fa-IR"/>
        </w:rPr>
      </w:pPr>
      <w:r w:rsidRPr="001F32CC">
        <w:rPr>
          <w:rFonts w:eastAsia="Calibri"/>
          <w:noProof/>
          <w:sz w:val="24"/>
          <w:szCs w:val="24"/>
          <w:lang w:bidi="fa-IR"/>
        </w:rPr>
        <w:drawing>
          <wp:inline distT="0" distB="0" distL="0" distR="0" wp14:anchorId="408562D8" wp14:editId="582DC5DE">
            <wp:extent cx="5090962" cy="1933575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162" cy="1935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F32CC" w:rsidRPr="001F32CC" w:rsidRDefault="001F32CC" w:rsidP="009700CA">
      <w:pPr>
        <w:pStyle w:val="Caption"/>
        <w:ind w:left="-1"/>
        <w:rPr>
          <w:rFonts w:eastAsia="Calibri"/>
          <w:rtl/>
        </w:rPr>
      </w:pPr>
      <w:r>
        <w:rPr>
          <w:rFonts w:eastAsia="Calibri" w:hint="cs"/>
          <w:rtl/>
        </w:rPr>
        <w:t>(الف)</w:t>
      </w:r>
    </w:p>
    <w:p w:rsidR="00170160" w:rsidRPr="00170160" w:rsidRDefault="001F32CC" w:rsidP="009700CA">
      <w:pPr>
        <w:ind w:left="-1" w:firstLine="0"/>
        <w:jc w:val="center"/>
        <w:rPr>
          <w:rtl/>
        </w:rPr>
      </w:pPr>
      <w:r w:rsidRPr="001F32CC">
        <w:rPr>
          <w:rFonts w:eastAsia="Calibri"/>
          <w:b/>
          <w:bCs/>
          <w:noProof/>
          <w:sz w:val="24"/>
          <w:szCs w:val="24"/>
          <w:lang w:bidi="fa-IR"/>
        </w:rPr>
        <w:lastRenderedPageBreak/>
        <w:drawing>
          <wp:inline distT="0" distB="0" distL="0" distR="0" wp14:anchorId="22E2B391" wp14:editId="6E0F7885">
            <wp:extent cx="5638256" cy="2520000"/>
            <wp:effectExtent l="0" t="0" r="635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256" cy="252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70160" w:rsidRDefault="001F32CC" w:rsidP="009700CA">
      <w:pPr>
        <w:pStyle w:val="Caption"/>
        <w:ind w:left="-1"/>
        <w:rPr>
          <w:rtl/>
          <w:lang w:bidi="fa-IR"/>
        </w:rPr>
      </w:pPr>
      <w:r>
        <w:rPr>
          <w:rFonts w:cs="Calibri" w:hint="cs"/>
          <w:rtl/>
          <w:lang w:bidi="fa-IR"/>
        </w:rPr>
        <w:t>(</w:t>
      </w:r>
      <w:r>
        <w:rPr>
          <w:rFonts w:hint="cs"/>
          <w:rtl/>
          <w:lang w:bidi="fa-IR"/>
        </w:rPr>
        <w:t>ب)</w:t>
      </w:r>
    </w:p>
    <w:p w:rsidR="001F32CC" w:rsidRDefault="001F32CC" w:rsidP="009700CA">
      <w:pPr>
        <w:pStyle w:val="Caption"/>
        <w:ind w:left="-1"/>
        <w:rPr>
          <w:rFonts w:eastAsia="Calibri"/>
          <w:b/>
          <w:sz w:val="20"/>
          <w:rtl/>
          <w:lang w:bidi="fa-IR"/>
        </w:rPr>
      </w:pPr>
      <w:r>
        <w:rPr>
          <w:rFonts w:hint="cs"/>
          <w:rtl/>
          <w:lang w:bidi="fa-IR"/>
        </w:rPr>
        <w:t xml:space="preserve">شکل (16): </w:t>
      </w:r>
      <w:r w:rsidRPr="001F32CC">
        <w:rPr>
          <w:rFonts w:eastAsia="Calibri" w:hint="cs"/>
          <w:b/>
          <w:sz w:val="20"/>
          <w:rtl/>
          <w:lang w:bidi="fa-IR"/>
        </w:rPr>
        <w:t>منحنی رفتار زمین اطراف تونل سازند تاربور (الف) و سازند امیران (ب)</w:t>
      </w:r>
      <w:r w:rsidR="00590D98">
        <w:rPr>
          <w:rFonts w:eastAsia="Calibri" w:hint="cs"/>
          <w:b/>
          <w:sz w:val="20"/>
          <w:rtl/>
          <w:lang w:bidi="fa-IR"/>
        </w:rPr>
        <w:t>.</w:t>
      </w:r>
    </w:p>
    <w:p w:rsidR="001F32CC" w:rsidRPr="001F32CC" w:rsidRDefault="001F32CC" w:rsidP="009700CA">
      <w:pPr>
        <w:pStyle w:val="Heading1"/>
        <w:ind w:left="-1" w:firstLine="0"/>
        <w:rPr>
          <w:rtl/>
          <w:lang w:bidi="fa-IR"/>
        </w:rPr>
      </w:pPr>
      <w:r>
        <w:rPr>
          <w:rFonts w:hint="cs"/>
          <w:rtl/>
          <w:lang w:bidi="fa-IR"/>
        </w:rPr>
        <w:t>نتیجه و جمع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بندی</w:t>
      </w:r>
    </w:p>
    <w:p w:rsidR="001F32CC" w:rsidRDefault="001F32CC" w:rsidP="009700CA">
      <w:pPr>
        <w:ind w:left="-1" w:firstLine="0"/>
        <w:rPr>
          <w:rFonts w:eastAsia="Calibri"/>
          <w:rtl/>
          <w:lang w:bidi="fa-IR"/>
        </w:rPr>
      </w:pPr>
      <w:r w:rsidRPr="001F32CC">
        <w:rPr>
          <w:rFonts w:eastAsia="Calibri" w:hint="cs"/>
          <w:rtl/>
          <w:lang w:bidi="fa-IR"/>
        </w:rPr>
        <w:t>آنالیز دهانه ورودی</w:t>
      </w:r>
      <w:r w:rsidR="00590D98">
        <w:rPr>
          <w:rFonts w:eastAsia="Calibri" w:hint="cs"/>
          <w:rtl/>
          <w:lang w:bidi="fa-IR"/>
        </w:rPr>
        <w:t>،</w:t>
      </w:r>
      <w:r w:rsidRPr="001F32CC">
        <w:rPr>
          <w:rFonts w:eastAsia="Calibri" w:hint="cs"/>
          <w:rtl/>
          <w:lang w:bidi="fa-IR"/>
        </w:rPr>
        <w:t xml:space="preserve"> خروجی </w:t>
      </w:r>
      <w:r w:rsidR="00590D98">
        <w:rPr>
          <w:rFonts w:eastAsia="Calibri" w:hint="cs"/>
          <w:rtl/>
          <w:lang w:bidi="fa-IR"/>
        </w:rPr>
        <w:t xml:space="preserve">و مسیر اصلی </w:t>
      </w:r>
      <w:r w:rsidRPr="001F32CC">
        <w:rPr>
          <w:rFonts w:eastAsia="Calibri" w:hint="cs"/>
          <w:rtl/>
          <w:lang w:bidi="fa-IR"/>
        </w:rPr>
        <w:t>تونل انحراف سد معشوره به روش ساختا</w:t>
      </w:r>
      <w:r w:rsidR="00590D98">
        <w:rPr>
          <w:rFonts w:eastAsia="Calibri" w:hint="cs"/>
          <w:rtl/>
          <w:lang w:bidi="fa-IR"/>
        </w:rPr>
        <w:t>ری و با استفاده از نرم افزارهای</w:t>
      </w:r>
      <w:r w:rsidR="007B1276">
        <w:rPr>
          <w:rFonts w:eastAsia="Calibri" w:hint="cs"/>
          <w:rtl/>
          <w:lang w:bidi="fa-IR"/>
        </w:rPr>
        <w:t xml:space="preserve"> </w:t>
      </w:r>
      <w:r w:rsidR="00590D98">
        <w:rPr>
          <w:rFonts w:eastAsia="Calibri"/>
          <w:lang w:bidi="fa-IR"/>
        </w:rPr>
        <w:t>,Dips</w:t>
      </w:r>
      <w:r w:rsidRPr="001F32CC">
        <w:rPr>
          <w:rFonts w:eastAsia="Calibri" w:hint="cs"/>
          <w:rtl/>
          <w:lang w:bidi="fa-IR"/>
        </w:rPr>
        <w:t xml:space="preserve"> </w:t>
      </w:r>
      <w:proofErr w:type="spellStart"/>
      <w:r w:rsidRPr="001F32CC">
        <w:rPr>
          <w:rFonts w:eastAsia="Calibri"/>
          <w:szCs w:val="20"/>
          <w:lang w:bidi="fa-IR"/>
        </w:rPr>
        <w:t>Swedge</w:t>
      </w:r>
      <w:proofErr w:type="spellEnd"/>
      <w:r w:rsidRPr="001F32CC">
        <w:rPr>
          <w:rFonts w:eastAsia="Calibri" w:hint="cs"/>
          <w:szCs w:val="20"/>
          <w:rtl/>
          <w:lang w:bidi="fa-IR"/>
        </w:rPr>
        <w:t xml:space="preserve"> </w:t>
      </w:r>
      <w:r w:rsidRPr="001F32CC">
        <w:rPr>
          <w:rFonts w:eastAsia="Calibri" w:hint="cs"/>
          <w:rtl/>
          <w:lang w:bidi="fa-IR"/>
        </w:rPr>
        <w:t xml:space="preserve">و </w:t>
      </w:r>
      <w:proofErr w:type="spellStart"/>
      <w:r w:rsidRPr="001F32CC">
        <w:rPr>
          <w:rFonts w:eastAsia="Calibri"/>
          <w:szCs w:val="20"/>
          <w:lang w:bidi="fa-IR"/>
        </w:rPr>
        <w:t>Rocplane</w:t>
      </w:r>
      <w:proofErr w:type="spellEnd"/>
      <w:r w:rsidRPr="001F32CC">
        <w:rPr>
          <w:rFonts w:eastAsia="Calibri" w:hint="cs"/>
          <w:szCs w:val="20"/>
          <w:rtl/>
          <w:lang w:bidi="fa-IR"/>
        </w:rPr>
        <w:t xml:space="preserve"> </w:t>
      </w:r>
      <w:r w:rsidRPr="001F32CC">
        <w:rPr>
          <w:rFonts w:eastAsia="Calibri" w:hint="cs"/>
          <w:rtl/>
          <w:lang w:bidi="fa-IR"/>
        </w:rPr>
        <w:t xml:space="preserve">انجام شد. به منظور حفظ پایداری </w:t>
      </w:r>
      <w:r w:rsidR="007B1276">
        <w:rPr>
          <w:rFonts w:eastAsia="Calibri" w:hint="cs"/>
          <w:rtl/>
          <w:lang w:bidi="fa-IR"/>
        </w:rPr>
        <w:t>ترانش</w:t>
      </w:r>
      <w:r w:rsidRPr="001F32CC">
        <w:rPr>
          <w:rFonts w:eastAsia="Calibri" w:hint="cs"/>
          <w:rtl/>
          <w:lang w:bidi="fa-IR"/>
        </w:rPr>
        <w:t>ه میانی دهانه ورودی تونل در برا</w:t>
      </w:r>
      <w:r w:rsidR="00590D98">
        <w:rPr>
          <w:rFonts w:eastAsia="Calibri" w:hint="cs"/>
          <w:rtl/>
          <w:lang w:bidi="fa-IR"/>
        </w:rPr>
        <w:t>ب</w:t>
      </w:r>
      <w:r w:rsidRPr="001F32CC">
        <w:rPr>
          <w:rFonts w:eastAsia="Calibri" w:hint="cs"/>
          <w:rtl/>
          <w:lang w:bidi="fa-IR"/>
        </w:rPr>
        <w:t>ر لغزش صفحه</w:t>
      </w:r>
      <w:r w:rsidR="00590D98">
        <w:rPr>
          <w:rFonts w:eastAsia="Calibri"/>
          <w:rtl/>
          <w:lang w:bidi="fa-IR"/>
        </w:rPr>
        <w:softHyphen/>
      </w:r>
      <w:r w:rsidR="00590D98">
        <w:rPr>
          <w:rFonts w:eastAsia="Calibri" w:hint="cs"/>
          <w:rtl/>
          <w:lang w:bidi="fa-IR"/>
        </w:rPr>
        <w:t>ای،</w:t>
      </w:r>
      <w:r w:rsidRPr="001F32CC">
        <w:rPr>
          <w:rFonts w:eastAsia="Calibri" w:hint="cs"/>
          <w:rtl/>
          <w:lang w:bidi="fa-IR"/>
        </w:rPr>
        <w:t xml:space="preserve"> سیستم </w:t>
      </w:r>
      <w:r w:rsidR="00A87CDF">
        <w:rPr>
          <w:rFonts w:eastAsia="Calibri" w:hint="cs"/>
          <w:rtl/>
          <w:lang w:bidi="fa-IR"/>
        </w:rPr>
        <w:t>پیچ سنگ</w:t>
      </w:r>
      <w:r w:rsidRPr="001F32CC">
        <w:rPr>
          <w:rFonts w:eastAsia="Calibri" w:hint="cs"/>
          <w:rtl/>
          <w:lang w:bidi="fa-IR"/>
        </w:rPr>
        <w:t xml:space="preserve"> تمام ترزیقی با طول 6 متر و  فاصله داری 2 متر در 2 متر ضروری است. برای سایر </w:t>
      </w:r>
      <w:r w:rsidR="007B1276">
        <w:rPr>
          <w:rFonts w:eastAsia="Calibri" w:hint="cs"/>
          <w:rtl/>
          <w:lang w:bidi="fa-IR"/>
        </w:rPr>
        <w:t>ترانشه</w:t>
      </w:r>
      <w:r w:rsidR="007B1276">
        <w:rPr>
          <w:rFonts w:eastAsia="Calibri"/>
          <w:rtl/>
          <w:lang w:bidi="fa-IR"/>
        </w:rPr>
        <w:softHyphen/>
      </w:r>
      <w:r w:rsidR="007B1276">
        <w:rPr>
          <w:rFonts w:eastAsia="Calibri" w:hint="cs"/>
          <w:rtl/>
          <w:lang w:bidi="fa-IR"/>
        </w:rPr>
        <w:t>ها</w:t>
      </w:r>
      <w:r w:rsidRPr="001F32CC">
        <w:rPr>
          <w:rFonts w:eastAsia="Calibri" w:hint="cs"/>
          <w:rtl/>
          <w:lang w:bidi="fa-IR"/>
        </w:rPr>
        <w:t xml:space="preserve"> دهانه ورودی</w:t>
      </w:r>
      <w:r w:rsidR="00590D98">
        <w:rPr>
          <w:rFonts w:eastAsia="Calibri" w:hint="cs"/>
          <w:rtl/>
          <w:lang w:bidi="fa-IR"/>
        </w:rPr>
        <w:t>،</w:t>
      </w:r>
      <w:r w:rsidRPr="001F32CC">
        <w:rPr>
          <w:rFonts w:eastAsia="Calibri" w:hint="cs"/>
          <w:rtl/>
          <w:lang w:bidi="fa-IR"/>
        </w:rPr>
        <w:t xml:space="preserve"> سیستم </w:t>
      </w:r>
      <w:r w:rsidR="00A87CDF">
        <w:rPr>
          <w:rFonts w:eastAsia="Calibri" w:hint="cs"/>
          <w:rtl/>
          <w:lang w:bidi="fa-IR"/>
        </w:rPr>
        <w:t>پیچ سنگ</w:t>
      </w:r>
      <w:r w:rsidRPr="001F32CC">
        <w:rPr>
          <w:rFonts w:eastAsia="Calibri" w:hint="cs"/>
          <w:rtl/>
          <w:lang w:bidi="fa-IR"/>
        </w:rPr>
        <w:t xml:space="preserve"> با طول 3 متر</w:t>
      </w:r>
      <w:r w:rsidR="00590D98">
        <w:rPr>
          <w:rFonts w:eastAsia="Calibri" w:hint="cs"/>
          <w:rtl/>
          <w:lang w:bidi="fa-IR"/>
        </w:rPr>
        <w:t xml:space="preserve"> و فاصله داری 2 متر در 2 متر برا</w:t>
      </w:r>
      <w:r w:rsidRPr="001F32CC">
        <w:rPr>
          <w:rFonts w:eastAsia="Calibri" w:hint="cs"/>
          <w:rtl/>
          <w:lang w:bidi="fa-IR"/>
        </w:rPr>
        <w:t xml:space="preserve">ی تقویت بخش دستخورده </w:t>
      </w:r>
      <w:r w:rsidR="0059406D">
        <w:rPr>
          <w:rFonts w:eastAsia="Calibri" w:hint="cs"/>
          <w:rtl/>
          <w:lang w:bidi="fa-IR"/>
        </w:rPr>
        <w:t xml:space="preserve">توده </w:t>
      </w:r>
      <w:r w:rsidRPr="001F32CC">
        <w:rPr>
          <w:rFonts w:eastAsia="Calibri" w:hint="cs"/>
          <w:rtl/>
          <w:lang w:bidi="fa-IR"/>
        </w:rPr>
        <w:t>سنگ پیشنهاد می</w:t>
      </w:r>
      <w:r w:rsidRPr="001F32CC">
        <w:rPr>
          <w:rFonts w:eastAsia="Calibri"/>
          <w:rtl/>
          <w:lang w:bidi="fa-IR"/>
        </w:rPr>
        <w:softHyphen/>
      </w:r>
      <w:r w:rsidRPr="001F32CC">
        <w:rPr>
          <w:rFonts w:eastAsia="Calibri" w:hint="cs"/>
          <w:rtl/>
          <w:lang w:bidi="fa-IR"/>
        </w:rPr>
        <w:t>شود. دهانه خروجی تونل که در سازند امیران و تاربور قرار می</w:t>
      </w:r>
      <w:r w:rsidRPr="001F32CC">
        <w:rPr>
          <w:rFonts w:eastAsia="Calibri"/>
          <w:rtl/>
          <w:lang w:bidi="fa-IR"/>
        </w:rPr>
        <w:softHyphen/>
      </w:r>
      <w:r w:rsidRPr="001F32CC">
        <w:rPr>
          <w:rFonts w:eastAsia="Calibri" w:hint="cs"/>
          <w:rtl/>
          <w:lang w:bidi="fa-IR"/>
        </w:rPr>
        <w:t>گیرد، ا</w:t>
      </w:r>
      <w:r w:rsidR="00590D98">
        <w:rPr>
          <w:rFonts w:eastAsia="Calibri" w:hint="cs"/>
          <w:rtl/>
          <w:lang w:bidi="fa-IR"/>
        </w:rPr>
        <w:t>حتمال گسیختگی ساختاری منتفی است.</w:t>
      </w:r>
      <w:r w:rsidRPr="001F32CC">
        <w:rPr>
          <w:rFonts w:eastAsia="Calibri" w:hint="cs"/>
          <w:rtl/>
          <w:lang w:bidi="fa-IR"/>
        </w:rPr>
        <w:t xml:space="preserve"> همچنین فرسایش پذیری توده سنگ</w:t>
      </w:r>
      <w:r w:rsidR="00590D98">
        <w:rPr>
          <w:rFonts w:eastAsia="Calibri" w:hint="cs"/>
          <w:rtl/>
          <w:lang w:bidi="fa-IR"/>
        </w:rPr>
        <w:t xml:space="preserve"> در سازند امیران و تاربور</w:t>
      </w:r>
      <w:r w:rsidRPr="001F32CC">
        <w:rPr>
          <w:rFonts w:eastAsia="Calibri" w:hint="cs"/>
          <w:rtl/>
          <w:lang w:bidi="fa-IR"/>
        </w:rPr>
        <w:t xml:space="preserve"> نصب به سازند کشکان کمتر است، به همین دلیل سیستم نگهداری شاتکریت به ضخامت 5 سانتیمتر و مسلح</w:t>
      </w:r>
      <w:r w:rsidR="00D973F8">
        <w:rPr>
          <w:rFonts w:eastAsia="Calibri" w:hint="cs"/>
          <w:rtl/>
          <w:lang w:bidi="fa-IR"/>
        </w:rPr>
        <w:t xml:space="preserve"> برای تقویت قشر هوازده توده سنگ</w:t>
      </w:r>
      <w:r w:rsidRPr="001F32CC">
        <w:rPr>
          <w:rFonts w:eastAsia="Calibri" w:hint="cs"/>
          <w:rtl/>
          <w:lang w:bidi="fa-IR"/>
        </w:rPr>
        <w:t xml:space="preserve"> پیشنهاد می</w:t>
      </w:r>
      <w:r w:rsidRPr="001F32CC">
        <w:rPr>
          <w:rFonts w:eastAsia="Calibri"/>
          <w:rtl/>
          <w:lang w:bidi="fa-IR"/>
        </w:rPr>
        <w:softHyphen/>
      </w:r>
      <w:r w:rsidR="0059406D">
        <w:rPr>
          <w:rFonts w:eastAsia="Calibri" w:hint="cs"/>
          <w:rtl/>
          <w:lang w:bidi="fa-IR"/>
        </w:rPr>
        <w:t>شود. بدنه اصلی تونل آب</w:t>
      </w:r>
      <w:r w:rsidR="0059406D">
        <w:rPr>
          <w:rFonts w:eastAsia="Calibri"/>
          <w:rtl/>
          <w:lang w:bidi="fa-IR"/>
        </w:rPr>
        <w:softHyphen/>
      </w:r>
      <w:r w:rsidRPr="001F32CC">
        <w:rPr>
          <w:rFonts w:eastAsia="Calibri" w:hint="cs"/>
          <w:rtl/>
          <w:lang w:bidi="fa-IR"/>
        </w:rPr>
        <w:t xml:space="preserve">بر سد معشوره از دو سازند تاربور و امیران تشکیل شده است. این بخش به صورت عددی و در دو بخش مجزا با نرم افزار المان محدود </w:t>
      </w:r>
      <w:r w:rsidRPr="001F32CC">
        <w:rPr>
          <w:rFonts w:eastAsia="Calibri"/>
          <w:szCs w:val="20"/>
          <w:lang w:bidi="fa-IR"/>
        </w:rPr>
        <w:t>phase</w:t>
      </w:r>
      <w:r w:rsidRPr="001F32CC">
        <w:rPr>
          <w:rFonts w:eastAsia="Calibri"/>
          <w:szCs w:val="20"/>
          <w:vertAlign w:val="superscript"/>
          <w:lang w:bidi="fa-IR"/>
        </w:rPr>
        <w:t>2</w:t>
      </w:r>
      <w:r w:rsidRPr="001F32CC">
        <w:rPr>
          <w:rFonts w:eastAsia="Calibri" w:hint="cs"/>
          <w:szCs w:val="20"/>
          <w:rtl/>
          <w:lang w:bidi="fa-IR"/>
        </w:rPr>
        <w:t xml:space="preserve"> </w:t>
      </w:r>
      <w:r w:rsidRPr="001F32CC">
        <w:rPr>
          <w:rFonts w:eastAsia="Calibri" w:hint="cs"/>
          <w:rtl/>
          <w:lang w:bidi="fa-IR"/>
        </w:rPr>
        <w:t xml:space="preserve">مدل گردید. با توجه به </w:t>
      </w:r>
      <w:r>
        <w:rPr>
          <w:rFonts w:eastAsia="Calibri" w:hint="cs"/>
          <w:rtl/>
          <w:lang w:bidi="fa-IR"/>
        </w:rPr>
        <w:t>آ</w:t>
      </w:r>
      <w:r w:rsidRPr="001F32CC">
        <w:rPr>
          <w:rFonts w:eastAsia="Calibri" w:hint="cs"/>
          <w:rtl/>
          <w:lang w:bidi="fa-IR"/>
        </w:rPr>
        <w:t>نالیزهای عددی و جابجایی کل حداکثر 72/0 میلمیتر و ضخامت زون پلاستیک بسیار کم  برای سازند تاربور نشان می</w:t>
      </w:r>
      <w:r w:rsidRPr="001F32CC">
        <w:rPr>
          <w:rFonts w:eastAsia="Calibri"/>
          <w:rtl/>
          <w:lang w:bidi="fa-IR"/>
        </w:rPr>
        <w:softHyphen/>
      </w:r>
      <w:r w:rsidRPr="001F32CC">
        <w:rPr>
          <w:rFonts w:eastAsia="Calibri" w:hint="cs"/>
          <w:rtl/>
          <w:lang w:bidi="fa-IR"/>
        </w:rPr>
        <w:t xml:space="preserve">دهد که به سیستم نگهداری خاصی نیاز نیست. و برای جلوگیری از فرسایش توده </w:t>
      </w:r>
      <w:r w:rsidR="00D235F9">
        <w:rPr>
          <w:rFonts w:eastAsia="Calibri" w:hint="cs"/>
          <w:rtl/>
          <w:lang w:bidi="fa-IR"/>
        </w:rPr>
        <w:t xml:space="preserve">سنگ سیستم شاتکریت 5 سانتمتری مسلح </w:t>
      </w:r>
      <w:r w:rsidRPr="001F32CC">
        <w:rPr>
          <w:rFonts w:eastAsia="Calibri" w:hint="cs"/>
          <w:rtl/>
          <w:lang w:bidi="fa-IR"/>
        </w:rPr>
        <w:t>پیشنهاد می</w:t>
      </w:r>
      <w:r w:rsidRPr="001F32CC">
        <w:rPr>
          <w:rFonts w:eastAsia="Calibri"/>
          <w:rtl/>
          <w:lang w:bidi="fa-IR"/>
        </w:rPr>
        <w:softHyphen/>
      </w:r>
      <w:r w:rsidRPr="001F32CC">
        <w:rPr>
          <w:rFonts w:eastAsia="Calibri" w:hint="cs"/>
          <w:rtl/>
          <w:lang w:bidi="fa-IR"/>
        </w:rPr>
        <w:t xml:space="preserve">شود. در سازند امیران جابجای کل و ضخامت زون پلاستیک نشان دهنده لزوم طراحی سیستم نگهداری مناسب است. برای این سازند سیستم </w:t>
      </w:r>
      <w:r w:rsidR="00A87CDF">
        <w:rPr>
          <w:rFonts w:eastAsia="Calibri" w:hint="cs"/>
          <w:rtl/>
          <w:lang w:bidi="fa-IR"/>
        </w:rPr>
        <w:t>پیچ سنگ</w:t>
      </w:r>
      <w:r w:rsidRPr="001F32CC">
        <w:rPr>
          <w:rFonts w:eastAsia="Calibri" w:hint="cs"/>
          <w:rtl/>
          <w:lang w:bidi="fa-IR"/>
        </w:rPr>
        <w:t xml:space="preserve"> به قطر 25 میلیمتر و طول 3 متر به فاصله داری 2 متر</w:t>
      </w:r>
      <w:r w:rsidR="00E351E2">
        <w:rPr>
          <w:rFonts w:eastAsia="Calibri" w:hint="cs"/>
          <w:rtl/>
          <w:lang w:bidi="fa-IR"/>
        </w:rPr>
        <w:t xml:space="preserve"> در 2 متر</w:t>
      </w:r>
      <w:r w:rsidRPr="001F32CC">
        <w:rPr>
          <w:rFonts w:eastAsia="Calibri" w:hint="cs"/>
          <w:rtl/>
          <w:lang w:bidi="fa-IR"/>
        </w:rPr>
        <w:t xml:space="preserve"> و همچنین سیستم شاتکریت 15 سانتمیتر و م</w:t>
      </w:r>
      <w:r w:rsidR="00CD0696">
        <w:rPr>
          <w:rFonts w:eastAsia="Calibri" w:hint="cs"/>
          <w:rtl/>
          <w:lang w:bidi="fa-IR"/>
        </w:rPr>
        <w:t>س</w:t>
      </w:r>
      <w:r w:rsidRPr="001F32CC">
        <w:rPr>
          <w:rFonts w:eastAsia="Calibri" w:hint="cs"/>
          <w:rtl/>
          <w:lang w:bidi="fa-IR"/>
        </w:rPr>
        <w:t>لح طراحی شد. با توجه به کاهش جابجای کل بعد از نصب سیستم نگهداری از 9/9 میلیمتر به 5/4 میلیمتر و کاهش زون پلاستیک از 74 میلیمتر به 54 میلیمتر می</w:t>
      </w:r>
      <w:r w:rsidRPr="001F32CC">
        <w:rPr>
          <w:rFonts w:eastAsia="Calibri"/>
          <w:rtl/>
          <w:lang w:bidi="fa-IR"/>
        </w:rPr>
        <w:softHyphen/>
      </w:r>
      <w:r w:rsidRPr="001F32CC">
        <w:rPr>
          <w:rFonts w:eastAsia="Calibri" w:hint="cs"/>
          <w:rtl/>
          <w:lang w:bidi="fa-IR"/>
        </w:rPr>
        <w:t>توان به کار</w:t>
      </w:r>
      <w:r w:rsidR="00E351E2">
        <w:rPr>
          <w:rFonts w:eastAsia="Calibri" w:hint="cs"/>
          <w:rtl/>
          <w:lang w:bidi="fa-IR"/>
        </w:rPr>
        <w:t>آ</w:t>
      </w:r>
      <w:r w:rsidRPr="001F32CC">
        <w:rPr>
          <w:rFonts w:eastAsia="Calibri" w:hint="cs"/>
          <w:rtl/>
          <w:lang w:bidi="fa-IR"/>
        </w:rPr>
        <w:t>مد بودن سیستم نگهداری پیشنهادی اشاره کرد.</w:t>
      </w:r>
      <w:r w:rsidRPr="001F32CC">
        <w:rPr>
          <w:rFonts w:eastAsia="Calibri"/>
          <w:lang w:bidi="fa-IR"/>
        </w:rPr>
        <w:t xml:space="preserve"> </w:t>
      </w:r>
      <w:r w:rsidRPr="001F32CC">
        <w:rPr>
          <w:rFonts w:eastAsia="Calibri" w:hint="cs"/>
          <w:rtl/>
          <w:lang w:bidi="fa-IR"/>
        </w:rPr>
        <w:t xml:space="preserve">مسیر اصلی تونل به روش تحلیلی نیز </w:t>
      </w:r>
      <w:r w:rsidR="00E351E2">
        <w:rPr>
          <w:rFonts w:eastAsia="Calibri" w:hint="cs"/>
          <w:rtl/>
          <w:lang w:bidi="fa-IR"/>
        </w:rPr>
        <w:t>آ</w:t>
      </w:r>
      <w:r w:rsidRPr="001F32CC">
        <w:rPr>
          <w:rFonts w:eastAsia="Calibri" w:hint="cs"/>
          <w:rtl/>
          <w:lang w:bidi="fa-IR"/>
        </w:rPr>
        <w:t xml:space="preserve">نالیز شد. نتایج این تحلیل برای سازند تاربور با توجه به جابجای 88/0 میلیمتری استفاده از سیستم نگهداری منتفی است. اما در سازند امیران سیستم </w:t>
      </w:r>
      <w:r w:rsidR="00A87CDF">
        <w:rPr>
          <w:rFonts w:eastAsia="Calibri" w:hint="cs"/>
          <w:rtl/>
          <w:lang w:bidi="fa-IR"/>
        </w:rPr>
        <w:t>پیچ سنگ</w:t>
      </w:r>
      <w:r w:rsidRPr="001F32CC">
        <w:rPr>
          <w:rFonts w:eastAsia="Calibri" w:hint="cs"/>
          <w:rtl/>
          <w:lang w:bidi="fa-IR"/>
        </w:rPr>
        <w:t xml:space="preserve"> 3 متری با فاصله داری 2 متر</w:t>
      </w:r>
      <w:r w:rsidR="00E351E2">
        <w:rPr>
          <w:rFonts w:eastAsia="Calibri" w:hint="cs"/>
          <w:rtl/>
          <w:lang w:bidi="fa-IR"/>
        </w:rPr>
        <w:t xml:space="preserve"> در 2 متر</w:t>
      </w:r>
      <w:r w:rsidRPr="001F32CC">
        <w:rPr>
          <w:rFonts w:eastAsia="Calibri" w:hint="cs"/>
          <w:rtl/>
          <w:lang w:bidi="fa-IR"/>
        </w:rPr>
        <w:t xml:space="preserve"> و </w:t>
      </w:r>
      <w:r w:rsidR="00E351E2">
        <w:rPr>
          <w:rFonts w:eastAsia="Calibri" w:hint="cs"/>
          <w:rtl/>
          <w:lang w:bidi="fa-IR"/>
        </w:rPr>
        <w:t xml:space="preserve">سیستم </w:t>
      </w:r>
      <w:r w:rsidRPr="001F32CC">
        <w:rPr>
          <w:rFonts w:eastAsia="Calibri" w:hint="cs"/>
          <w:rtl/>
          <w:lang w:bidi="fa-IR"/>
        </w:rPr>
        <w:t>شاتکریت با ضخامت 10 سانتیمتری را پیشنهاد می</w:t>
      </w:r>
      <w:r w:rsidRPr="001F32CC">
        <w:rPr>
          <w:rFonts w:eastAsia="Calibri"/>
          <w:rtl/>
          <w:lang w:bidi="fa-IR"/>
        </w:rPr>
        <w:softHyphen/>
      </w:r>
      <w:r w:rsidRPr="001F32CC">
        <w:rPr>
          <w:rFonts w:eastAsia="Calibri" w:hint="cs"/>
          <w:rtl/>
          <w:lang w:bidi="fa-IR"/>
        </w:rPr>
        <w:t xml:space="preserve">دهد. نتایج تحلیل به دست </w:t>
      </w:r>
      <w:r w:rsidR="00CD0696">
        <w:rPr>
          <w:rFonts w:eastAsia="Calibri" w:hint="cs"/>
          <w:rtl/>
          <w:lang w:bidi="fa-IR"/>
        </w:rPr>
        <w:t>آ</w:t>
      </w:r>
      <w:r w:rsidRPr="001F32CC">
        <w:rPr>
          <w:rFonts w:eastAsia="Calibri" w:hint="cs"/>
          <w:rtl/>
          <w:lang w:bidi="fa-IR"/>
        </w:rPr>
        <w:t>مده برای مسیر اصلی تونل در روش تحلیلی و عددی بسیار به هم نزدیک است. هر دو روش نیز سیستم نگهداری مشابه</w:t>
      </w:r>
      <w:r w:rsidRPr="001F32CC">
        <w:rPr>
          <w:rFonts w:eastAsia="Calibri"/>
          <w:rtl/>
          <w:lang w:bidi="fa-IR"/>
        </w:rPr>
        <w:softHyphen/>
      </w:r>
      <w:r w:rsidRPr="001F32CC">
        <w:rPr>
          <w:rFonts w:eastAsia="Calibri" w:hint="cs"/>
          <w:rtl/>
          <w:lang w:bidi="fa-IR"/>
        </w:rPr>
        <w:t>ای را ارائه می</w:t>
      </w:r>
      <w:r>
        <w:rPr>
          <w:rFonts w:eastAsia="Calibri"/>
          <w:rtl/>
          <w:lang w:bidi="fa-IR"/>
        </w:rPr>
        <w:softHyphen/>
      </w:r>
      <w:r w:rsidRPr="001F32CC">
        <w:rPr>
          <w:rFonts w:eastAsia="Calibri" w:hint="cs"/>
          <w:rtl/>
          <w:lang w:bidi="fa-IR"/>
        </w:rPr>
        <w:t>دهند.</w:t>
      </w:r>
    </w:p>
    <w:p w:rsidR="001F32CC" w:rsidRDefault="001F32CC" w:rsidP="009F7599">
      <w:pPr>
        <w:widowControl/>
        <w:spacing w:after="160"/>
        <w:ind w:left="-1" w:firstLine="0"/>
        <w:rPr>
          <w:rFonts w:eastAsia="Calibri"/>
          <w:b/>
          <w:bCs/>
          <w:sz w:val="24"/>
          <w:szCs w:val="24"/>
          <w:rtl/>
          <w:lang w:bidi="fa-IR"/>
        </w:rPr>
      </w:pPr>
      <w:r w:rsidRPr="001F32CC">
        <w:rPr>
          <w:rFonts w:eastAsia="Calibri" w:hint="cs"/>
          <w:b/>
          <w:bCs/>
          <w:sz w:val="24"/>
          <w:szCs w:val="24"/>
          <w:rtl/>
          <w:lang w:bidi="fa-IR"/>
        </w:rPr>
        <w:t>مراجع</w:t>
      </w:r>
    </w:p>
    <w:p w:rsidR="001F32CC" w:rsidRPr="00071440" w:rsidRDefault="00756656" w:rsidP="009F7599">
      <w:pPr>
        <w:pStyle w:val="a4"/>
        <w:ind w:left="-1"/>
        <w:rPr>
          <w:sz w:val="20"/>
          <w:szCs w:val="20"/>
          <w:rtl/>
        </w:rPr>
      </w:pPr>
      <w:r>
        <w:rPr>
          <w:rFonts w:hint="cs"/>
          <w:rtl/>
        </w:rPr>
        <w:t>[</w:t>
      </w:r>
      <w:r w:rsidRPr="00071440">
        <w:rPr>
          <w:rFonts w:hint="cs"/>
          <w:sz w:val="20"/>
          <w:szCs w:val="20"/>
          <w:rtl/>
        </w:rPr>
        <w:t xml:space="preserve">1] </w:t>
      </w:r>
      <w:r w:rsidR="001F32CC" w:rsidRPr="00071440">
        <w:rPr>
          <w:rFonts w:hint="cs"/>
          <w:sz w:val="20"/>
          <w:szCs w:val="20"/>
          <w:rtl/>
        </w:rPr>
        <w:t xml:space="preserve">شرکت توسعه منابع آب و نیروی ایران، (1389)، </w:t>
      </w:r>
      <w:r w:rsidR="001F32CC" w:rsidRPr="00071440">
        <w:rPr>
          <w:rFonts w:hint="cs"/>
          <w:b/>
          <w:bCs/>
          <w:sz w:val="20"/>
          <w:szCs w:val="20"/>
          <w:rtl/>
        </w:rPr>
        <w:t>گزارش نهایی طرح سد مخزنی معشوره</w:t>
      </w:r>
      <w:r w:rsidR="001F32CC" w:rsidRPr="00071440">
        <w:rPr>
          <w:rFonts w:hint="cs"/>
          <w:sz w:val="20"/>
          <w:szCs w:val="20"/>
          <w:rtl/>
        </w:rPr>
        <w:t>، انتشارات وزارت نیرو.</w:t>
      </w:r>
    </w:p>
    <w:p w:rsidR="001F32CC" w:rsidRPr="00071440" w:rsidRDefault="00756656" w:rsidP="009F7599">
      <w:pPr>
        <w:pStyle w:val="a4"/>
        <w:ind w:left="-1"/>
        <w:rPr>
          <w:sz w:val="20"/>
          <w:szCs w:val="20"/>
          <w:rtl/>
        </w:rPr>
      </w:pPr>
      <w:r w:rsidRPr="00071440">
        <w:rPr>
          <w:rFonts w:hint="cs"/>
          <w:sz w:val="20"/>
          <w:szCs w:val="20"/>
          <w:rtl/>
        </w:rPr>
        <w:t xml:space="preserve">[2] </w:t>
      </w:r>
      <w:r w:rsidR="001F32CC" w:rsidRPr="00071440">
        <w:rPr>
          <w:rFonts w:hint="cs"/>
          <w:sz w:val="20"/>
          <w:szCs w:val="20"/>
          <w:rtl/>
        </w:rPr>
        <w:t xml:space="preserve">سبزواری.ب، فلاح. الف، مشرفی فر. م، ر، امامی. ع، (1397) </w:t>
      </w:r>
      <w:r w:rsidR="001F32CC" w:rsidRPr="00071440">
        <w:rPr>
          <w:rFonts w:hint="cs"/>
          <w:b/>
          <w:bCs/>
          <w:sz w:val="20"/>
          <w:szCs w:val="20"/>
          <w:rtl/>
        </w:rPr>
        <w:t>تحلیل پایداری و طراحی سیستم نگهداری تونل آب بر سد معشوره</w:t>
      </w:r>
      <w:r w:rsidR="001F32CC" w:rsidRPr="00071440">
        <w:rPr>
          <w:rFonts w:hint="cs"/>
          <w:sz w:val="20"/>
          <w:szCs w:val="20"/>
          <w:rtl/>
        </w:rPr>
        <w:t>. نشریه زمین شناسی مهندسی ایران، دوره دهم شماره یک و دو (1397)(ص 97-111).</w:t>
      </w:r>
    </w:p>
    <w:p w:rsidR="001F32CC" w:rsidRPr="00071440" w:rsidRDefault="00756656" w:rsidP="009F7599">
      <w:pPr>
        <w:pStyle w:val="a4"/>
        <w:ind w:left="-1"/>
        <w:rPr>
          <w:sz w:val="20"/>
          <w:szCs w:val="20"/>
          <w:rtl/>
        </w:rPr>
      </w:pPr>
      <w:r w:rsidRPr="00071440">
        <w:rPr>
          <w:rFonts w:hint="cs"/>
          <w:sz w:val="20"/>
          <w:szCs w:val="20"/>
          <w:rtl/>
        </w:rPr>
        <w:t xml:space="preserve">[3] </w:t>
      </w:r>
      <w:r w:rsidR="001F32CC" w:rsidRPr="00071440">
        <w:rPr>
          <w:rFonts w:hint="cs"/>
          <w:sz w:val="20"/>
          <w:szCs w:val="20"/>
          <w:rtl/>
        </w:rPr>
        <w:t xml:space="preserve">قالیباف.، ح.، غفوری.، م.، لشکری پور.، غ (1390) </w:t>
      </w:r>
      <w:r w:rsidR="001F32CC" w:rsidRPr="00071440">
        <w:rPr>
          <w:rFonts w:hint="cs"/>
          <w:b/>
          <w:bCs/>
          <w:sz w:val="20"/>
          <w:szCs w:val="20"/>
          <w:rtl/>
        </w:rPr>
        <w:t>تحلیل ساختاری، تعیین میزان پایداری و پتانسیل وقوع ریزش در سقف و دیواره</w:t>
      </w:r>
      <w:r w:rsidR="001F32CC" w:rsidRPr="00071440">
        <w:rPr>
          <w:b/>
          <w:bCs/>
          <w:sz w:val="20"/>
          <w:szCs w:val="20"/>
          <w:rtl/>
        </w:rPr>
        <w:softHyphen/>
      </w:r>
      <w:r w:rsidR="001F32CC" w:rsidRPr="00071440">
        <w:rPr>
          <w:rFonts w:hint="cs"/>
          <w:b/>
          <w:bCs/>
          <w:sz w:val="20"/>
          <w:szCs w:val="20"/>
          <w:rtl/>
        </w:rPr>
        <w:t>های تونل انحراف سد سررود</w:t>
      </w:r>
      <w:r w:rsidR="001F32CC" w:rsidRPr="00071440">
        <w:rPr>
          <w:rFonts w:hint="cs"/>
          <w:sz w:val="20"/>
          <w:szCs w:val="20"/>
          <w:rtl/>
        </w:rPr>
        <w:t>، ششمین گنگره ملی مهندسی عمران، دانشگاه سمنان.</w:t>
      </w:r>
    </w:p>
    <w:p w:rsidR="001F32CC" w:rsidRPr="001F32CC" w:rsidRDefault="001F32CC" w:rsidP="009F7599">
      <w:pPr>
        <w:pStyle w:val="a4"/>
        <w:ind w:left="-1"/>
        <w:rPr>
          <w:szCs w:val="20"/>
        </w:rPr>
      </w:pPr>
    </w:p>
    <w:p w:rsidR="00756656" w:rsidRPr="00756656" w:rsidRDefault="00756656" w:rsidP="009F7599">
      <w:pPr>
        <w:pStyle w:val="a5"/>
        <w:ind w:left="-1"/>
        <w:rPr>
          <w:rtl/>
          <w:lang w:bidi="fa-IR"/>
        </w:rPr>
      </w:pPr>
      <w:r>
        <w:t xml:space="preserve">[4] </w:t>
      </w:r>
      <w:r w:rsidRPr="00756656">
        <w:t xml:space="preserve">Cristopher. </w:t>
      </w:r>
      <w:proofErr w:type="spellStart"/>
      <w:proofErr w:type="gramStart"/>
      <w:r w:rsidRPr="00756656">
        <w:t>W.Mah</w:t>
      </w:r>
      <w:proofErr w:type="spellEnd"/>
      <w:proofErr w:type="gramEnd"/>
      <w:r w:rsidRPr="00756656">
        <w:t xml:space="preserve">. Duncan. C. </w:t>
      </w:r>
      <w:proofErr w:type="gramStart"/>
      <w:r w:rsidRPr="00756656">
        <w:t>Wyllie.(</w:t>
      </w:r>
      <w:proofErr w:type="gramEnd"/>
      <w:r w:rsidRPr="00756656">
        <w:t>2004P) “</w:t>
      </w:r>
      <w:r w:rsidRPr="00DC4529">
        <w:rPr>
          <w:b/>
          <w:bCs/>
          <w:i/>
          <w:iCs/>
        </w:rPr>
        <w:t xml:space="preserve">Rock Slope </w:t>
      </w:r>
      <w:proofErr w:type="spellStart"/>
      <w:r w:rsidRPr="00DC4529">
        <w:rPr>
          <w:b/>
          <w:bCs/>
          <w:i/>
          <w:iCs/>
        </w:rPr>
        <w:t>Engineeriing</w:t>
      </w:r>
      <w:proofErr w:type="spellEnd"/>
      <w:r w:rsidRPr="00756656">
        <w:t xml:space="preserve">” . simultaneously published in the USA and </w:t>
      </w:r>
      <w:proofErr w:type="spellStart"/>
      <w:r w:rsidRPr="00756656">
        <w:t>Conada</w:t>
      </w:r>
      <w:proofErr w:type="spellEnd"/>
      <w:r w:rsidRPr="00756656">
        <w:t xml:space="preserve"> by </w:t>
      </w:r>
      <w:proofErr w:type="spellStart"/>
      <w:r w:rsidRPr="00756656">
        <w:t>Spon</w:t>
      </w:r>
      <w:proofErr w:type="spellEnd"/>
      <w:r w:rsidRPr="00756656">
        <w:t xml:space="preserve"> press. (156)</w:t>
      </w:r>
      <w:r w:rsidRPr="00756656">
        <w:rPr>
          <w:lang w:bidi="fa-IR"/>
        </w:rPr>
        <w:t>.</w:t>
      </w:r>
    </w:p>
    <w:p w:rsidR="00756656" w:rsidRPr="00756656" w:rsidRDefault="00756656" w:rsidP="009F7599">
      <w:pPr>
        <w:pStyle w:val="a5"/>
        <w:ind w:left="-1"/>
        <w:rPr>
          <w:rtl/>
        </w:rPr>
      </w:pPr>
      <w:r>
        <w:lastRenderedPageBreak/>
        <w:t xml:space="preserve">[5] </w:t>
      </w:r>
      <w:proofErr w:type="spellStart"/>
      <w:r w:rsidRPr="00756656">
        <w:t>Moini</w:t>
      </w:r>
      <w:proofErr w:type="spellEnd"/>
      <w:r w:rsidRPr="00756656">
        <w:t xml:space="preserve">, AS. Hosseini, M. at al. 2010 </w:t>
      </w:r>
      <w:r w:rsidRPr="00DC4529">
        <w:rPr>
          <w:b/>
          <w:bCs/>
          <w:i/>
          <w:iCs/>
        </w:rPr>
        <w:t xml:space="preserve">Sustainability analysis and design of storage system for intersecting water tunnels on </w:t>
      </w:r>
      <w:proofErr w:type="spellStart"/>
      <w:r w:rsidRPr="00DC4529">
        <w:rPr>
          <w:b/>
          <w:bCs/>
          <w:i/>
          <w:iCs/>
        </w:rPr>
        <w:t>Gotvand</w:t>
      </w:r>
      <w:proofErr w:type="spellEnd"/>
      <w:r w:rsidRPr="00DC4529">
        <w:rPr>
          <w:b/>
          <w:bCs/>
          <w:i/>
          <w:iCs/>
        </w:rPr>
        <w:t xml:space="preserve"> dam </w:t>
      </w:r>
      <w:proofErr w:type="spellStart"/>
      <w:r w:rsidRPr="00DC4529">
        <w:rPr>
          <w:b/>
          <w:bCs/>
          <w:i/>
          <w:iCs/>
        </w:rPr>
        <w:t>overturner</w:t>
      </w:r>
      <w:proofErr w:type="spellEnd"/>
      <w:r w:rsidRPr="00DC4529">
        <w:rPr>
          <w:b/>
          <w:bCs/>
          <w:i/>
          <w:iCs/>
        </w:rPr>
        <w:t xml:space="preserve"> reservoirs</w:t>
      </w:r>
      <w:r w:rsidRPr="00756656">
        <w:t xml:space="preserve">. Mining Engineering Scientific-Research Journal, Yazd University. doi:2251-6565. </w:t>
      </w:r>
      <w:proofErr w:type="gramStart"/>
      <w:r w:rsidRPr="00756656">
        <w:t>( In</w:t>
      </w:r>
      <w:proofErr w:type="gramEnd"/>
      <w:r w:rsidRPr="00756656">
        <w:t xml:space="preserve"> Persian</w:t>
      </w:r>
    </w:p>
    <w:p w:rsidR="00756656" w:rsidRPr="00756656" w:rsidRDefault="00756656" w:rsidP="009F7599">
      <w:pPr>
        <w:pStyle w:val="a5"/>
        <w:ind w:left="-1"/>
        <w:rPr>
          <w:rtl/>
        </w:rPr>
      </w:pPr>
      <w:r>
        <w:t xml:space="preserve">[6] </w:t>
      </w:r>
      <w:r w:rsidRPr="00756656">
        <w:t xml:space="preserve">Hoek, E., &amp; </w:t>
      </w:r>
      <w:proofErr w:type="spellStart"/>
      <w:r w:rsidRPr="00756656">
        <w:t>Diederichs</w:t>
      </w:r>
      <w:proofErr w:type="spellEnd"/>
      <w:r w:rsidRPr="00756656">
        <w:t xml:space="preserve">, M. S. (2006) </w:t>
      </w:r>
      <w:r w:rsidRPr="00DC4529">
        <w:rPr>
          <w:b/>
          <w:bCs/>
          <w:i/>
          <w:iCs/>
        </w:rPr>
        <w:t>Empirical estimation of rock mass modulus</w:t>
      </w:r>
      <w:r w:rsidRPr="00756656">
        <w:t xml:space="preserve">. International Journal of Rock Mechanics and Mining Sciences. .43(2), </w:t>
      </w:r>
    </w:p>
    <w:p w:rsidR="00756656" w:rsidRPr="00756656" w:rsidRDefault="00756656" w:rsidP="009F7599">
      <w:pPr>
        <w:pStyle w:val="a5"/>
        <w:ind w:left="-1"/>
        <w:rPr>
          <w:rtl/>
        </w:rPr>
      </w:pPr>
      <w:r>
        <w:t xml:space="preserve">[7] </w:t>
      </w:r>
      <w:r w:rsidRPr="00756656">
        <w:t xml:space="preserve">Hoek, E., Carranza-Torres, C., &amp; </w:t>
      </w:r>
      <w:proofErr w:type="spellStart"/>
      <w:r w:rsidRPr="00756656">
        <w:t>Corkum</w:t>
      </w:r>
      <w:proofErr w:type="spellEnd"/>
      <w:r w:rsidRPr="00756656">
        <w:t xml:space="preserve">, </w:t>
      </w:r>
      <w:proofErr w:type="gramStart"/>
      <w:r w:rsidRPr="00756656">
        <w:t>B,.</w:t>
      </w:r>
      <w:proofErr w:type="gramEnd"/>
      <w:r w:rsidRPr="00756656">
        <w:t xml:space="preserve"> (2002) </w:t>
      </w:r>
      <w:r w:rsidRPr="00DC4529">
        <w:rPr>
          <w:b/>
          <w:bCs/>
          <w:i/>
          <w:iCs/>
        </w:rPr>
        <w:t>Hoek-Brown failure criterion</w:t>
      </w:r>
      <w:r w:rsidRPr="00756656">
        <w:t>-2002 edition. Proceedings of NARMS-Tac., 267-273.</w:t>
      </w:r>
    </w:p>
    <w:p w:rsidR="00756656" w:rsidRPr="00756656" w:rsidRDefault="00756656" w:rsidP="009F7599">
      <w:pPr>
        <w:pStyle w:val="a5"/>
        <w:ind w:left="-1"/>
      </w:pPr>
      <w:r>
        <w:t xml:space="preserve">[8] </w:t>
      </w:r>
      <w:r w:rsidRPr="00756656">
        <w:t xml:space="preserve">Hoek, E., Carranza-Torres, C., and </w:t>
      </w:r>
      <w:proofErr w:type="spellStart"/>
      <w:r w:rsidRPr="00756656">
        <w:t>Corkum</w:t>
      </w:r>
      <w:proofErr w:type="spellEnd"/>
      <w:r w:rsidRPr="00756656">
        <w:t>, B.</w:t>
      </w:r>
      <w:proofErr w:type="gramStart"/>
      <w:r w:rsidRPr="00756656">
        <w:t>,</w:t>
      </w:r>
      <w:r w:rsidRPr="00756656">
        <w:rPr>
          <w:rFonts w:hint="cs"/>
          <w:rtl/>
        </w:rPr>
        <w:t xml:space="preserve"> </w:t>
      </w:r>
      <w:r w:rsidRPr="00756656">
        <w:t xml:space="preserve"> (</w:t>
      </w:r>
      <w:proofErr w:type="gramEnd"/>
      <w:r w:rsidRPr="00756656">
        <w:t>2002</w:t>
      </w:r>
      <w:r w:rsidRPr="00DC4529">
        <w:rPr>
          <w:b/>
          <w:bCs/>
          <w:i/>
          <w:iCs/>
        </w:rPr>
        <w:t>) Hoek-Brown Failure Criterion-2002 Edition</w:t>
      </w:r>
      <w:r w:rsidRPr="00756656">
        <w:t>, 5th</w:t>
      </w:r>
    </w:p>
    <w:p w:rsidR="00756656" w:rsidRPr="00756656" w:rsidRDefault="00756656" w:rsidP="009F7599">
      <w:pPr>
        <w:pStyle w:val="a5"/>
        <w:ind w:left="-1"/>
        <w:rPr>
          <w:rtl/>
        </w:rPr>
      </w:pPr>
      <w:r>
        <w:t xml:space="preserve">[9] </w:t>
      </w:r>
      <w:r w:rsidRPr="00756656">
        <w:t xml:space="preserve">Hoek, e, </w:t>
      </w:r>
      <w:proofErr w:type="spellStart"/>
      <w:r w:rsidRPr="00756656">
        <w:t>K&amp;Bawden</w:t>
      </w:r>
      <w:proofErr w:type="spellEnd"/>
      <w:r w:rsidRPr="00756656">
        <w:t xml:space="preserve">, </w:t>
      </w:r>
      <w:proofErr w:type="gramStart"/>
      <w:r w:rsidRPr="00756656">
        <w:t>W,F.</w:t>
      </w:r>
      <w:proofErr w:type="gramEnd"/>
      <w:r w:rsidRPr="00756656">
        <w:t xml:space="preserve"> (1995) </w:t>
      </w:r>
      <w:r w:rsidRPr="00DC4529">
        <w:rPr>
          <w:b/>
          <w:bCs/>
          <w:i/>
          <w:iCs/>
        </w:rPr>
        <w:t>Support of Underground Excavation in Hard Rock</w:t>
      </w:r>
      <w:r w:rsidRPr="00756656">
        <w:t xml:space="preserve">, 1 Edition, AA, </w:t>
      </w:r>
      <w:proofErr w:type="spellStart"/>
      <w:r w:rsidRPr="00756656">
        <w:t>baikema</w:t>
      </w:r>
      <w:proofErr w:type="spellEnd"/>
      <w:r w:rsidRPr="00756656">
        <w:t xml:space="preserve">, </w:t>
      </w:r>
      <w:proofErr w:type="spellStart"/>
      <w:r w:rsidRPr="00756656">
        <w:t>Roterdom</w:t>
      </w:r>
      <w:proofErr w:type="spellEnd"/>
      <w:r w:rsidRPr="00756656">
        <w:t>, Netherland.</w:t>
      </w:r>
    </w:p>
    <w:p w:rsidR="00756656" w:rsidRPr="00756656" w:rsidRDefault="00756656" w:rsidP="009F7599">
      <w:pPr>
        <w:pStyle w:val="a5"/>
        <w:ind w:left="-1"/>
      </w:pPr>
      <w:r>
        <w:t xml:space="preserve">[10] </w:t>
      </w:r>
      <w:r w:rsidRPr="00756656">
        <w:t xml:space="preserve">Barton </w:t>
      </w:r>
      <w:proofErr w:type="gramStart"/>
      <w:r w:rsidRPr="00756656">
        <w:t>N.R.( 1976</w:t>
      </w:r>
      <w:proofErr w:type="gramEnd"/>
      <w:r w:rsidRPr="00756656">
        <w:t xml:space="preserve">) </w:t>
      </w:r>
      <w:r w:rsidRPr="00071440">
        <w:rPr>
          <w:b/>
          <w:bCs/>
          <w:i/>
          <w:iCs/>
        </w:rPr>
        <w:t>The shear strength of rock and rock joints</w:t>
      </w:r>
      <w:r w:rsidRPr="00756656">
        <w:t xml:space="preserve">, International Journal of Rock </w:t>
      </w:r>
      <w:proofErr w:type="spellStart"/>
      <w:r w:rsidRPr="00756656">
        <w:t>Mechnics</w:t>
      </w:r>
      <w:proofErr w:type="spellEnd"/>
      <w:r w:rsidRPr="00756656">
        <w:t xml:space="preserve"> and min Sciences ,. 13 (10); 1-24.</w:t>
      </w:r>
    </w:p>
    <w:p w:rsidR="00756656" w:rsidRPr="00756656" w:rsidRDefault="00756656" w:rsidP="009F7599">
      <w:pPr>
        <w:pStyle w:val="a5"/>
        <w:ind w:left="-1"/>
        <w:rPr>
          <w:i/>
          <w:iCs/>
        </w:rPr>
      </w:pPr>
      <w:r>
        <w:t xml:space="preserve">[11] </w:t>
      </w:r>
      <w:proofErr w:type="spellStart"/>
      <w:r w:rsidRPr="00756656">
        <w:t>Bieniawski</w:t>
      </w:r>
      <w:proofErr w:type="spellEnd"/>
      <w:r w:rsidRPr="00756656">
        <w:t xml:space="preserve"> Z.T. 1989 </w:t>
      </w:r>
      <w:r w:rsidRPr="00071440">
        <w:rPr>
          <w:b/>
          <w:bCs/>
          <w:i/>
          <w:iCs/>
        </w:rPr>
        <w:t>Engineering rock mass classification</w:t>
      </w:r>
      <w:r w:rsidRPr="00756656">
        <w:t>. New York, Wiley.</w:t>
      </w:r>
    </w:p>
    <w:p w:rsidR="00083EE1" w:rsidRDefault="00083EE1" w:rsidP="009F7599">
      <w:pPr>
        <w:ind w:left="-1" w:firstLine="0"/>
        <w:jc w:val="center"/>
        <w:rPr>
          <w:rtl/>
        </w:rPr>
      </w:pPr>
    </w:p>
    <w:p w:rsidR="008043E0" w:rsidRPr="008043E0" w:rsidRDefault="008043E0" w:rsidP="009F7599">
      <w:pPr>
        <w:ind w:left="-1" w:firstLine="0"/>
        <w:rPr>
          <w:rtl/>
        </w:rPr>
      </w:pPr>
    </w:p>
    <w:p w:rsidR="008D743A" w:rsidRPr="001F5C49" w:rsidRDefault="008D743A" w:rsidP="009F7599">
      <w:pPr>
        <w:ind w:left="-1" w:firstLine="0"/>
        <w:rPr>
          <w:lang w:bidi="fa-IR"/>
        </w:rPr>
      </w:pPr>
    </w:p>
    <w:sectPr w:rsidR="008D743A" w:rsidRPr="001F5C49" w:rsidSect="009F1164">
      <w:headerReference w:type="default" r:id="rId30"/>
      <w:footerReference w:type="even" r:id="rId31"/>
      <w:footerReference w:type="default" r:id="rId32"/>
      <w:endnotePr>
        <w:numFmt w:val="decimal"/>
      </w:endnotePr>
      <w:type w:val="continuous"/>
      <w:pgSz w:w="11906" w:h="16838" w:code="9"/>
      <w:pgMar w:top="1134" w:right="1134" w:bottom="1134" w:left="1134" w:header="567" w:footer="567" w:gutter="0"/>
      <w:cols w:space="340"/>
      <w:bidi/>
      <w:rtlGutter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87E65" w:rsidRDefault="00087E65" w:rsidP="009D21C1">
      <w:r>
        <w:separator/>
      </w:r>
    </w:p>
  </w:endnote>
  <w:endnote w:type="continuationSeparator" w:id="0">
    <w:p w:rsidR="00087E65" w:rsidRDefault="00087E65" w:rsidP="009D21C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 Bold">
    <w:panose1 w:val="00000000000000000000"/>
    <w:charset w:val="00"/>
    <w:family w:val="roman"/>
    <w:notTrueType/>
    <w:pitch w:val="default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Yagut">
    <w:altName w:val="Courier New"/>
    <w:charset w:val="B2"/>
    <w:family w:val="auto"/>
    <w:pitch w:val="variable"/>
    <w:sig w:usb0="00002000" w:usb1="00000000" w:usb2="00000000" w:usb3="00000000" w:csb0="00000040" w:csb1="00000000"/>
  </w:font>
  <w:font w:name="Traffic">
    <w:altName w:val="Courier New"/>
    <w:charset w:val="B2"/>
    <w:family w:val="auto"/>
    <w:pitch w:val="variable"/>
    <w:sig w:usb0="00002000" w:usb1="00000000" w:usb2="00000000" w:usb3="00000000" w:csb0="0000004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tr">
    <w:altName w:val="Times New Roman"/>
    <w:charset w:val="B2"/>
    <w:family w:val="auto"/>
    <w:pitch w:val="variable"/>
    <w:sig w:usb0="00002001" w:usb1="00000000" w:usb2="00000000" w:usb3="00000000" w:csb0="0000004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Nazanin">
    <w:altName w:val="Courier New"/>
    <w:charset w:val="B2"/>
    <w:family w:val="auto"/>
    <w:pitch w:val="variable"/>
    <w:sig w:usb0="00002000" w:usb1="00000000" w:usb2="00000000" w:usb3="00000000" w:csb0="0000004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Lotus">
    <w:panose1 w:val="00000400000000000000"/>
    <w:charset w:val="B2"/>
    <w:family w:val="auto"/>
    <w:pitch w:val="variable"/>
    <w:sig w:usb0="00002007" w:usb1="00000000" w:usb2="00000008" w:usb3="00000000" w:csb0="00000040" w:csb1="00000000"/>
  </w:font>
  <w:font w:name="IranNastaliq">
    <w:panose1 w:val="02020505000000020003"/>
    <w:charset w:val="00"/>
    <w:family w:val="auto"/>
    <w:pitch w:val="variable"/>
    <w:sig w:usb0="A1002AEF" w:usb1="D000604A" w:usb2="00000008" w:usb3="00000000" w:csb0="000101FF" w:csb1="00000000"/>
  </w:font>
  <w:font w:name="Perpetua">
    <w:panose1 w:val="02020502060401020303"/>
    <w:charset w:val="00"/>
    <w:family w:val="roman"/>
    <w:pitch w:val="variable"/>
    <w:sig w:usb0="00000003" w:usb1="00000000" w:usb2="00000000" w:usb3="00000000" w:csb0="00000001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94FAE" w:rsidRPr="00C91FB0" w:rsidRDefault="00E94FAE" w:rsidP="006A39C7">
    <w:pPr>
      <w:pStyle w:val="Footer"/>
      <w:ind w:firstLine="0"/>
      <w:rPr>
        <w:rtl/>
      </w:rPr>
    </w:pPr>
    <w:r w:rsidRPr="00A618F8">
      <w:rPr>
        <w:rStyle w:val="PageNumber"/>
        <w:rFonts w:cs="B Titr"/>
        <w:bCs/>
      </w:rPr>
      <w:fldChar w:fldCharType="begin"/>
    </w:r>
    <w:r w:rsidRPr="00A618F8">
      <w:rPr>
        <w:rStyle w:val="PageNumber"/>
        <w:rFonts w:cs="B Titr"/>
        <w:bCs/>
      </w:rPr>
      <w:instrText xml:space="preserve"> PAGE </w:instrText>
    </w:r>
    <w:r w:rsidRPr="00A618F8">
      <w:rPr>
        <w:rStyle w:val="PageNumber"/>
        <w:rFonts w:cs="B Titr"/>
        <w:bCs/>
      </w:rPr>
      <w:fldChar w:fldCharType="separate"/>
    </w:r>
    <w:r>
      <w:rPr>
        <w:rStyle w:val="PageNumber"/>
        <w:rFonts w:cs="B Titr"/>
        <w:bCs/>
        <w:noProof/>
        <w:rtl/>
      </w:rPr>
      <w:t>6</w:t>
    </w:r>
    <w:r w:rsidRPr="00A618F8">
      <w:rPr>
        <w:rStyle w:val="PageNumber"/>
        <w:rFonts w:cs="B Titr"/>
        <w:bCs/>
      </w:rPr>
      <w:fldChar w:fldCharType="end"/>
    </w:r>
    <w:r>
      <w:rPr>
        <w:rStyle w:val="PageNumber"/>
        <w:rFonts w:hint="cs"/>
        <w:rtl/>
      </w:rPr>
      <w:tab/>
    </w:r>
    <w:r>
      <w:rPr>
        <w:rStyle w:val="PageNumber"/>
        <w:rFonts w:hint="cs"/>
        <w:rtl/>
      </w:rPr>
      <w:tab/>
    </w:r>
    <w:r>
      <w:rPr>
        <w:rStyle w:val="PageNumber"/>
        <w:rFonts w:hint="cs"/>
        <w:rtl/>
      </w:rPr>
      <w:tab/>
    </w:r>
    <w:r>
      <w:rPr>
        <w:rStyle w:val="PageNumber"/>
        <w:rFonts w:hint="cs"/>
        <w:rtl/>
      </w:rPr>
      <w:tab/>
    </w:r>
    <w:r>
      <w:rPr>
        <w:rStyle w:val="PageNumber"/>
        <w:rFonts w:hint="cs"/>
        <w:rtl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tl/>
      </w:rPr>
      <w:id w:val="-1169636600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E94FAE" w:rsidRDefault="00E94FAE" w:rsidP="00740967">
        <w:pPr>
          <w:pStyle w:val="Footer"/>
          <w:tabs>
            <w:tab w:val="left" w:pos="4290"/>
            <w:tab w:val="left" w:pos="4883"/>
            <w:tab w:val="center" w:pos="4961"/>
          </w:tabs>
          <w:jc w:val="left"/>
        </w:pPr>
        <w:r>
          <w:rPr>
            <w:rtl/>
          </w:rPr>
          <w:tab/>
        </w:r>
        <w:r>
          <w:rPr>
            <w:rtl/>
          </w:rPr>
          <w:tab/>
        </w:r>
        <w:r>
          <w:rPr>
            <w:rtl/>
          </w:rPr>
          <w:tab/>
        </w:r>
        <w:r>
          <w:rPr>
            <w:rtl/>
          </w:rPr>
          <w:tab/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E6269A">
          <w:rPr>
            <w:noProof/>
            <w:rtl/>
          </w:rPr>
          <w:t>17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87E65" w:rsidRDefault="00087E65" w:rsidP="009D21C1">
      <w:r>
        <w:separator/>
      </w:r>
    </w:p>
  </w:footnote>
  <w:footnote w:type="continuationSeparator" w:id="0">
    <w:p w:rsidR="00087E65" w:rsidRDefault="00087E65" w:rsidP="009D21C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94FAE" w:rsidRPr="00914421" w:rsidRDefault="00E94FAE" w:rsidP="009B22CD">
    <w:pPr>
      <w:widowControl/>
      <w:tabs>
        <w:tab w:val="right" w:pos="9638"/>
      </w:tabs>
      <w:ind w:firstLine="0"/>
      <w:jc w:val="left"/>
      <w:rPr>
        <w:rFonts w:cs="Lotus"/>
        <w:snapToGrid w:val="0"/>
        <w:sz w:val="18"/>
        <w:szCs w:val="20"/>
        <w:lang w:bidi="fa-IR"/>
      </w:rPr>
    </w:pPr>
    <w:r w:rsidRPr="00914421">
      <w:rPr>
        <w:rFonts w:cs="Lotus"/>
        <w:noProof/>
        <w:sz w:val="18"/>
        <w:szCs w:val="20"/>
        <w:lang w:bidi="fa-IR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78A6E60E" wp14:editId="35D48C77">
              <wp:simplePos x="0" y="0"/>
              <wp:positionH relativeFrom="column">
                <wp:posOffset>1413510</wp:posOffset>
              </wp:positionH>
              <wp:positionV relativeFrom="paragraph">
                <wp:posOffset>-160020</wp:posOffset>
              </wp:positionV>
              <wp:extent cx="3574496" cy="1076325"/>
              <wp:effectExtent l="0" t="0" r="26035" b="28575"/>
              <wp:wrapNone/>
              <wp:docPr id="57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74496" cy="10763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E94FAE" w:rsidRPr="00C536A7" w:rsidRDefault="00E94FAE" w:rsidP="00914421">
                          <w:pPr>
                            <w:jc w:val="center"/>
                            <w:rPr>
                              <w:rFonts w:ascii="IranNastaliq" w:eastAsia="Perpetua" w:hAnsi="IranNastaliq" w:cs="IranNastaliq"/>
                              <w:color w:val="0070C0"/>
                              <w:sz w:val="32"/>
                              <w:szCs w:val="32"/>
                            </w:rPr>
                          </w:pPr>
                          <w:r w:rsidRPr="00C536A7">
                            <w:rPr>
                              <w:rFonts w:ascii="IranNastaliq" w:eastAsia="Perpetua" w:hAnsi="IranNastaliq" w:cs="IranNastaliq"/>
                              <w:color w:val="0070C0"/>
                              <w:sz w:val="32"/>
                              <w:szCs w:val="32"/>
                              <w:rtl/>
                            </w:rPr>
                            <w:t>دومین کنفرانس</w:t>
                          </w:r>
                          <w:r w:rsidRPr="00C536A7">
                            <w:rPr>
                              <w:rFonts w:ascii="IranNastaliq" w:eastAsia="Perpetua" w:hAnsi="IranNastaliq" w:cs="IranNastaliq"/>
                              <w:color w:val="0070C0"/>
                              <w:sz w:val="32"/>
                              <w:szCs w:val="32"/>
                              <w:rtl/>
                              <w:lang w:bidi="fa-IR"/>
                            </w:rPr>
                            <w:t xml:space="preserve"> </w:t>
                          </w:r>
                          <w:r w:rsidRPr="00C536A7">
                            <w:rPr>
                              <w:rFonts w:ascii="IranNastaliq" w:eastAsia="Perpetua" w:hAnsi="IranNastaliq" w:cs="IranNastaliq"/>
                              <w:color w:val="0070C0"/>
                              <w:sz w:val="32"/>
                              <w:szCs w:val="32"/>
                              <w:rtl/>
                            </w:rPr>
                            <w:t>ملی</w:t>
                          </w:r>
                          <w:r w:rsidRPr="00C536A7">
                            <w:rPr>
                              <w:rFonts w:ascii="IranNastaliq" w:eastAsia="Perpetua" w:hAnsi="IranNastaliq" w:cs="IranNastaliq" w:hint="cs"/>
                              <w:color w:val="0070C0"/>
                              <w:sz w:val="32"/>
                              <w:szCs w:val="32"/>
                              <w:rtl/>
                              <w:lang w:bidi="fa-IR"/>
                            </w:rPr>
                            <w:t xml:space="preserve">    </w:t>
                          </w:r>
                          <w:r w:rsidRPr="00C536A7">
                            <w:rPr>
                              <w:rFonts w:ascii="IranNastaliq" w:eastAsia="Perpetua" w:hAnsi="IranNastaliq" w:cs="IranNastaliq"/>
                              <w:color w:val="0070C0"/>
                              <w:sz w:val="32"/>
                              <w:szCs w:val="32"/>
                              <w:rtl/>
                            </w:rPr>
                            <w:t xml:space="preserve"> مدلسازی در مهندسی معدن و علوم</w:t>
                          </w:r>
                          <w:r>
                            <w:rPr>
                              <w:rFonts w:ascii="IranNastaliq" w:eastAsia="Perpetua" w:hAnsi="IranNastaliq" w:cs="IranNastaliq" w:hint="cs"/>
                              <w:color w:val="0070C0"/>
                              <w:sz w:val="32"/>
                              <w:szCs w:val="32"/>
                              <w:rtl/>
                            </w:rPr>
                            <w:t xml:space="preserve"> و ابسته</w:t>
                          </w:r>
                        </w:p>
                        <w:p w:rsidR="00E94FAE" w:rsidRPr="00C536A7" w:rsidRDefault="00A71852" w:rsidP="00C536A7">
                          <w:pPr>
                            <w:jc w:val="center"/>
                            <w:rPr>
                              <w:rFonts w:ascii="IranNastaliq" w:eastAsia="Perpetua" w:hAnsi="IranNastaliq" w:cs="IranNastaliq"/>
                              <w:color w:val="0070C0"/>
                              <w:sz w:val="32"/>
                              <w:szCs w:val="32"/>
                              <w:rtl/>
                            </w:rPr>
                          </w:pPr>
                          <w:r>
                            <w:rPr>
                              <w:rFonts w:ascii="IranNastaliq" w:eastAsia="Perpetua" w:hAnsi="IranNastaliq" w:cs="IranNastaliq" w:hint="cs"/>
                              <w:color w:val="0070C0"/>
                              <w:sz w:val="32"/>
                              <w:szCs w:val="32"/>
                              <w:rtl/>
                            </w:rPr>
                            <w:t>آبان</w:t>
                          </w:r>
                          <w:r w:rsidR="00E94FAE">
                            <w:rPr>
                              <w:rFonts w:ascii="IranNastaliq" w:eastAsia="Perpetua" w:hAnsi="IranNastaliq" w:cs="IranNastaliq" w:hint="cs"/>
                              <w:color w:val="0070C0"/>
                              <w:sz w:val="32"/>
                              <w:szCs w:val="32"/>
                              <w:rtl/>
                            </w:rPr>
                            <w:t xml:space="preserve">  </w:t>
                          </w:r>
                          <w:r w:rsidR="00E94FAE" w:rsidRPr="00C536A7">
                            <w:rPr>
                              <w:rFonts w:ascii="IranNastaliq" w:eastAsia="Perpetua" w:hAnsi="IranNastaliq" w:cs="IranNastaliq"/>
                              <w:color w:val="0070C0"/>
                              <w:sz w:val="32"/>
                              <w:szCs w:val="32"/>
                              <w:rtl/>
                            </w:rPr>
                            <w:t xml:space="preserve"> 99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8A6E60E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40" type="#_x0000_t202" style="position:absolute;left:0;text-align:left;margin-left:111.3pt;margin-top:-12.6pt;width:281.45pt;height:84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CpGJQIAAFIEAAAOAAAAZHJzL2Uyb0RvYy54bWysVNtu2zAMfR+wfxD0vjj3NEacokuXYUB3&#10;Adp9gCzLtjBJ1CQldvb1o+Q0zba3Yn4QSJE6JA9Jb257rchROC/BFHQyGlMiDIdKmqag35/2724o&#10;8YGZiikwoqAn4ent9u2bTWdzMYUWVCUcQRDj884WtA3B5lnmeSs08yOwwqCxBqdZQNU1WeVYh+ha&#10;ZdPxeJl14CrrgAvv8fZ+MNJtwq9rwcPXuvYiEFVQzC2k06WzjGe23bC8ccy2kp/TYK/IQjNpMOgF&#10;6p4FRg5O/gOlJXfgoQ4jDjqDupZcpBqwmsn4r2oeW2ZFqgXJ8fZCk/9/sPzL8ZsjsiroYkWJYRp7&#10;9CT6QN5DT2aRns76HL0eLfqFHq+xzalUbx+A//DEwK5lphF3zkHXClZhepP4Mrt6OuD4CFJ2n6HC&#10;MOwQIAH1tdORO2SDIDq26XRpTUyF4+VssZrP10tKONom49VyNl2kGCx/fm6dDx8FaBKFgjrsfYJn&#10;xwcfYjosf3aJ0TwoWe2lUklxTblTjhwZzsk+fWf0P9yUIV1B1wuM/VoILQMOvJK6oDfj+MU4LI+8&#10;fTBVkgOTapAxZWXOREbuBhZDX/boGNktoTohpQ6GwcZFRKEF94uSDoe6oP7ngTlBifpksC3ryXwe&#10;tyAp88Vqioq7tpTXFmY4QhU0UDKIuzBszsE62bQYaRgEA3fYylomkl+yOueNg5u4Py9Z3IxrPXm9&#10;/Aq2vwEAAP//AwBQSwMEFAAGAAgAAAAhAP4xZ6bgAAAACwEAAA8AAABkcnMvZG93bnJldi54bWxM&#10;j8FOwzAQRO9I/IO1SFxQ62CaUoU4VVWBOLdw4ebG2yQiXiex26R8PcuJHlfzNPM2X0+uFWccQuNJ&#10;w+M8AYFUettQpeHz4222AhGiIWtaT6jhggHWxe1NbjLrR9rheR8rwSUUMqOhjrHLpAxljc6Eue+Q&#10;ODv6wZnI51BJO5iRy10rVZIspTMN8UJtOtzWWH7vT06DH18vzmOfqIevH/e+3fS7o+q1vr+bNi8g&#10;Ik7xH4Y/fVaHgp0O/kQ2iFaDUmrJqIaZShUIJp5XaQriwOhi8QSyyOX1D8UvAAAA//8DAFBLAQIt&#10;ABQABgAIAAAAIQC2gziS/gAAAOEBAAATAAAAAAAAAAAAAAAAAAAAAABbQ29udGVudF9UeXBlc10u&#10;eG1sUEsBAi0AFAAGAAgAAAAhADj9If/WAAAAlAEAAAsAAAAAAAAAAAAAAAAALwEAAF9yZWxzLy5y&#10;ZWxzUEsBAi0AFAAGAAgAAAAhAJmAKkYlAgAAUgQAAA4AAAAAAAAAAAAAAAAALgIAAGRycy9lMm9E&#10;b2MueG1sUEsBAi0AFAAGAAgAAAAhAP4xZ6bgAAAACwEAAA8AAAAAAAAAAAAAAAAAfwQAAGRycy9k&#10;b3ducmV2LnhtbFBLBQYAAAAABAAEAPMAAACMBQAAAAA=&#10;" strokecolor="white">
              <v:textbox>
                <w:txbxContent>
                  <w:p w:rsidR="00E94FAE" w:rsidRPr="00C536A7" w:rsidRDefault="00E94FAE" w:rsidP="00914421">
                    <w:pPr>
                      <w:jc w:val="center"/>
                      <w:rPr>
                        <w:rFonts w:ascii="IranNastaliq" w:eastAsia="Perpetua" w:hAnsi="IranNastaliq" w:cs="IranNastaliq"/>
                        <w:color w:val="0070C0"/>
                        <w:sz w:val="32"/>
                        <w:szCs w:val="32"/>
                      </w:rPr>
                    </w:pPr>
                    <w:r w:rsidRPr="00C536A7">
                      <w:rPr>
                        <w:rFonts w:ascii="IranNastaliq" w:eastAsia="Perpetua" w:hAnsi="IranNastaliq" w:cs="IranNastaliq"/>
                        <w:color w:val="0070C0"/>
                        <w:sz w:val="32"/>
                        <w:szCs w:val="32"/>
                        <w:rtl/>
                      </w:rPr>
                      <w:t>دومین کنفرانس</w:t>
                    </w:r>
                    <w:r w:rsidRPr="00C536A7">
                      <w:rPr>
                        <w:rFonts w:ascii="IranNastaliq" w:eastAsia="Perpetua" w:hAnsi="IranNastaliq" w:cs="IranNastaliq"/>
                        <w:color w:val="0070C0"/>
                        <w:sz w:val="32"/>
                        <w:szCs w:val="32"/>
                        <w:rtl/>
                        <w:lang w:bidi="fa-IR"/>
                      </w:rPr>
                      <w:t xml:space="preserve"> </w:t>
                    </w:r>
                    <w:r w:rsidRPr="00C536A7">
                      <w:rPr>
                        <w:rFonts w:ascii="IranNastaliq" w:eastAsia="Perpetua" w:hAnsi="IranNastaliq" w:cs="IranNastaliq"/>
                        <w:color w:val="0070C0"/>
                        <w:sz w:val="32"/>
                        <w:szCs w:val="32"/>
                        <w:rtl/>
                      </w:rPr>
                      <w:t>ملی</w:t>
                    </w:r>
                    <w:r w:rsidRPr="00C536A7">
                      <w:rPr>
                        <w:rFonts w:ascii="IranNastaliq" w:eastAsia="Perpetua" w:hAnsi="IranNastaliq" w:cs="IranNastaliq" w:hint="cs"/>
                        <w:color w:val="0070C0"/>
                        <w:sz w:val="32"/>
                        <w:szCs w:val="32"/>
                        <w:rtl/>
                        <w:lang w:bidi="fa-IR"/>
                      </w:rPr>
                      <w:t xml:space="preserve">    </w:t>
                    </w:r>
                    <w:r w:rsidRPr="00C536A7">
                      <w:rPr>
                        <w:rFonts w:ascii="IranNastaliq" w:eastAsia="Perpetua" w:hAnsi="IranNastaliq" w:cs="IranNastaliq"/>
                        <w:color w:val="0070C0"/>
                        <w:sz w:val="32"/>
                        <w:szCs w:val="32"/>
                        <w:rtl/>
                      </w:rPr>
                      <w:t xml:space="preserve"> مدلسازی در مهندسی معدن و علوم</w:t>
                    </w:r>
                    <w:r>
                      <w:rPr>
                        <w:rFonts w:ascii="IranNastaliq" w:eastAsia="Perpetua" w:hAnsi="IranNastaliq" w:cs="IranNastaliq" w:hint="cs"/>
                        <w:color w:val="0070C0"/>
                        <w:sz w:val="32"/>
                        <w:szCs w:val="32"/>
                        <w:rtl/>
                      </w:rPr>
                      <w:t xml:space="preserve"> و ابسته</w:t>
                    </w:r>
                  </w:p>
                  <w:p w:rsidR="00E94FAE" w:rsidRPr="00C536A7" w:rsidRDefault="00A71852" w:rsidP="00C536A7">
                    <w:pPr>
                      <w:jc w:val="center"/>
                      <w:rPr>
                        <w:rFonts w:ascii="IranNastaliq" w:eastAsia="Perpetua" w:hAnsi="IranNastaliq" w:cs="IranNastaliq"/>
                        <w:color w:val="0070C0"/>
                        <w:sz w:val="32"/>
                        <w:szCs w:val="32"/>
                        <w:rtl/>
                      </w:rPr>
                    </w:pPr>
                    <w:r>
                      <w:rPr>
                        <w:rFonts w:ascii="IranNastaliq" w:eastAsia="Perpetua" w:hAnsi="IranNastaliq" w:cs="IranNastaliq" w:hint="cs"/>
                        <w:color w:val="0070C0"/>
                        <w:sz w:val="32"/>
                        <w:szCs w:val="32"/>
                        <w:rtl/>
                      </w:rPr>
                      <w:t>آبان</w:t>
                    </w:r>
                    <w:r w:rsidR="00E94FAE">
                      <w:rPr>
                        <w:rFonts w:ascii="IranNastaliq" w:eastAsia="Perpetua" w:hAnsi="IranNastaliq" w:cs="IranNastaliq" w:hint="cs"/>
                        <w:color w:val="0070C0"/>
                        <w:sz w:val="32"/>
                        <w:szCs w:val="32"/>
                        <w:rtl/>
                      </w:rPr>
                      <w:t xml:space="preserve">  </w:t>
                    </w:r>
                    <w:r w:rsidR="00E94FAE" w:rsidRPr="00C536A7">
                      <w:rPr>
                        <w:rFonts w:ascii="IranNastaliq" w:eastAsia="Perpetua" w:hAnsi="IranNastaliq" w:cs="IranNastaliq"/>
                        <w:color w:val="0070C0"/>
                        <w:sz w:val="32"/>
                        <w:szCs w:val="32"/>
                        <w:rtl/>
                      </w:rPr>
                      <w:t xml:space="preserve"> 99</w:t>
                    </w:r>
                  </w:p>
                </w:txbxContent>
              </v:textbox>
            </v:shape>
          </w:pict>
        </mc:Fallback>
      </mc:AlternateContent>
    </w:r>
    <w:r>
      <w:rPr>
        <w:rFonts w:cs="Lotus"/>
        <w:noProof/>
        <w:sz w:val="18"/>
        <w:szCs w:val="20"/>
        <w:lang w:bidi="fa-IR"/>
      </w:rPr>
      <w:drawing>
        <wp:inline distT="0" distB="0" distL="0" distR="0" wp14:anchorId="361D81EE" wp14:editId="250E52FE">
          <wp:extent cx="720000" cy="760553"/>
          <wp:effectExtent l="0" t="0" r="4445" b="1905"/>
          <wp:docPr id="10" name="Picture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0000" cy="76055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cs="Lotus"/>
        <w:snapToGrid w:val="0"/>
        <w:sz w:val="18"/>
        <w:szCs w:val="20"/>
      </w:rPr>
      <w:tab/>
    </w:r>
    <w:r>
      <w:rPr>
        <w:rFonts w:cs="Lotus"/>
        <w:noProof/>
        <w:sz w:val="18"/>
        <w:szCs w:val="20"/>
        <w:lang w:bidi="fa-IR"/>
      </w:rPr>
      <w:drawing>
        <wp:inline distT="0" distB="0" distL="0" distR="0" wp14:anchorId="31929159" wp14:editId="5EDECA36">
          <wp:extent cx="708835" cy="648000"/>
          <wp:effectExtent l="0" t="0" r="0" b="0"/>
          <wp:docPr id="11" name="Picture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6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08835" cy="648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E94FAE" w:rsidRPr="00914421" w:rsidRDefault="00E94FAE" w:rsidP="00155B21">
    <w:pPr>
      <w:widowControl/>
      <w:tabs>
        <w:tab w:val="left" w:pos="1673"/>
        <w:tab w:val="center" w:pos="4153"/>
        <w:tab w:val="right" w:pos="8306"/>
      </w:tabs>
      <w:ind w:firstLine="0"/>
      <w:rPr>
        <w:rFonts w:cs="Lotus"/>
        <w:snapToGrid w:val="0"/>
        <w:sz w:val="18"/>
        <w:szCs w:val="20"/>
        <w:lang w:bidi="fa-IR"/>
      </w:rPr>
    </w:pPr>
    <w:r>
      <w:rPr>
        <w:rFonts w:cs="Lotus"/>
        <w:snapToGrid w:val="0"/>
        <w:sz w:val="18"/>
        <w:szCs w:val="20"/>
        <w:rtl/>
        <w:lang w:bidi="fa-IR"/>
      </w:rPr>
      <w:tab/>
    </w:r>
    <w:r>
      <w:rPr>
        <w:rFonts w:cs="Lotus"/>
        <w:snapToGrid w:val="0"/>
        <w:sz w:val="18"/>
        <w:szCs w:val="20"/>
        <w:rtl/>
        <w:lang w:bidi="fa-IR"/>
      </w:rPr>
      <w:tab/>
    </w:r>
    <w:r>
      <w:rPr>
        <w:rFonts w:cs="Lotus"/>
        <w:snapToGrid w:val="0"/>
        <w:sz w:val="18"/>
        <w:szCs w:val="20"/>
        <w:rtl/>
        <w:lang w:bidi="fa-IR"/>
      </w:rPr>
      <w:tab/>
    </w:r>
  </w:p>
  <w:p w:rsidR="00E94FAE" w:rsidRDefault="00E94FAE">
    <w:pPr>
      <w:pStyle w:val="Header"/>
    </w:pPr>
    <w:r>
      <w:rPr>
        <w:noProof/>
        <w:lang w:bidi="fa-IR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24007361" wp14:editId="40570A15">
              <wp:simplePos x="0" y="0"/>
              <wp:positionH relativeFrom="column">
                <wp:posOffset>-6985</wp:posOffset>
              </wp:positionH>
              <wp:positionV relativeFrom="paragraph">
                <wp:posOffset>113665</wp:posOffset>
              </wp:positionV>
              <wp:extent cx="6118826" cy="8057"/>
              <wp:effectExtent l="19050" t="19050" r="34925" b="30480"/>
              <wp:wrapNone/>
              <wp:docPr id="58" name="Straight Connector 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118826" cy="8057"/>
                      </a:xfrm>
                      <a:prstGeom prst="line">
                        <a:avLst/>
                      </a:prstGeom>
                      <a:ln w="38100" cmpd="thinThick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3CF4DC19" id="Straight Connector 58" o:spid="_x0000_s1026" style="position:absolute;left:0;text-align:left;flip:y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55pt,8.95pt" to="481.25pt,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IWB2QEAAPQDAAAOAAAAZHJzL2Uyb0RvYy54bWysU02P0zAQvSPxHyzfaZKiLVHUdA9dwQVB&#10;xS7cvc64sfCXxqZp/z1jpxtWgJBAXCzbM+/5zZvx9vZsDTsBRu1dz5tVzRk46Qftjj3//PD2VctZ&#10;TMINwngHPb9A5Le7ly+2U+hg7UdvBkBGJC52U+j5mFLoqirKEayIKx/AUVB5tCLREY/VgGIidmuq&#10;dV1vqsnjENBLiJFu7+Yg3xV+pUCmj0pFSMz0nLSlsmJZH/Na7baiO6IIo5ZXGeIfVFihHT26UN2J&#10;JNg31L9QWS3RR6/SSnpbeaW0hFIDVdPUP1VzP4oApRYyJ4bFpvj/aOWH0wGZHnp+Q51ywlKP7hMK&#10;fRwT23vnyEGPjILk1BRiR4C9O+D1FMMBc9lnhZYpo8MXGoJiBJXGzsXny+IznBOTdLlpmrZdbziT&#10;FGvrmzeZvJpZMlvAmN6Btyxvem60yy6ITpzexzSnPqXka+PY1PPXbVNTh6UNVEwatXugln4tzFn3&#10;rLTs0sXAjPsEimonRbPmMnWwN8hOguZFSAkuNVdxxlF2hiltzAKsi7A/Aq/5GQplIv8GvCDKy96l&#10;BWy18/i719P5SbKa88nbZ3Xn7aMfLqWHJUCjVey/foM8u8/PBf7js+6+AwAA//8DAFBLAwQUAAYA&#10;CAAAACEATpnfDeAAAAAIAQAADwAAAGRycy9kb3ducmV2LnhtbEyPwU7DMBBE70j8g7VI3Fo7AVoS&#10;4lQICQFqUdWWA0c3XpJAvI5itw1/z3KC486MZt8Ui9F14ohDaD1pSKYKBFLlbUu1hrfd4+QWRIiG&#10;rOk8oYZvDLAoz88Kk1t/og0et7EWXEIhNxqaGPtcylA16EyY+h6JvQ8/OBP5HGppB3PictfJVKmZ&#10;dKYl/tCYHh8arL62B6fh6fVq12arZ7Vevyt7/fmyTFZyqfXlxXh/ByLiGP/C8IvP6FAy094fyAbR&#10;aZgkCSdZn2cg2M9m6Q2IPQtZCrIs5P8B5Q8AAAD//wMAUEsBAi0AFAAGAAgAAAAhALaDOJL+AAAA&#10;4QEAABMAAAAAAAAAAAAAAAAAAAAAAFtDb250ZW50X1R5cGVzXS54bWxQSwECLQAUAAYACAAAACEA&#10;OP0h/9YAAACUAQAACwAAAAAAAAAAAAAAAAAvAQAAX3JlbHMvLnJlbHNQSwECLQAUAAYACAAAACEA&#10;X0iFgdkBAAD0AwAADgAAAAAAAAAAAAAAAAAuAgAAZHJzL2Uyb0RvYy54bWxQSwECLQAUAAYACAAA&#10;ACEATpnfDeAAAAAIAQAADwAAAAAAAAAAAAAAAAAzBAAAZHJzL2Rvd25yZXYueG1sUEsFBgAAAAAE&#10;AAQA8wAAAEAFAAAAAA==&#10;" strokecolor="#4579b8 [3044]" strokeweight="3pt">
              <v:stroke linestyle="thinThick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521181"/>
    <w:multiLevelType w:val="hybridMultilevel"/>
    <w:tmpl w:val="7CB220CA"/>
    <w:lvl w:ilvl="0" w:tplc="D9CAACF2">
      <w:start w:val="1"/>
      <w:numFmt w:val="decimal"/>
      <w:lvlText w:val="%1-"/>
      <w:lvlJc w:val="left"/>
      <w:pPr>
        <w:tabs>
          <w:tab w:val="num" w:pos="567"/>
        </w:tabs>
        <w:ind w:left="227" w:firstLine="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BB5506E"/>
    <w:multiLevelType w:val="hybridMultilevel"/>
    <w:tmpl w:val="BD24A5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5C67E92"/>
    <w:multiLevelType w:val="multilevel"/>
    <w:tmpl w:val="1EDEB154"/>
    <w:lvl w:ilvl="0">
      <w:start w:val="1"/>
      <w:numFmt w:val="decimal"/>
      <w:pStyle w:val="Heading1"/>
      <w:suff w:val="space"/>
      <w:lvlText w:val="%1-"/>
      <w:lvlJc w:val="left"/>
      <w:pPr>
        <w:ind w:left="397" w:hanging="397"/>
      </w:pPr>
      <w:rPr>
        <w:rFonts w:ascii="Times New Roman Bold" w:hAnsi="Times New Roman Bold" w:cs="B Nazanin" w:hint="default"/>
        <w:b/>
        <w:bCs/>
        <w:i w:val="0"/>
        <w:iCs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2"/>
        <w:szCs w:val="24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pStyle w:val="Heading2"/>
      <w:isLgl/>
      <w:suff w:val="space"/>
      <w:lvlText w:val="%1-%2-"/>
      <w:lvlJc w:val="left"/>
      <w:pPr>
        <w:ind w:left="511" w:hanging="511"/>
      </w:pPr>
      <w:rPr>
        <w:rFonts w:ascii="Times New Roman Bold" w:hAnsi="Times New Roman Bold" w:cs="B Nazanin" w:hint="default"/>
        <w:b/>
        <w:bCs/>
        <w:i w:val="0"/>
        <w:iCs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0"/>
        <w:szCs w:val="22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suff w:val="space"/>
      <w:lvlText w:val="%1-%2-%3"/>
      <w:lvlJc w:val="left"/>
      <w:pPr>
        <w:ind w:left="624" w:hanging="340"/>
      </w:pPr>
      <w:rPr>
        <w:rFonts w:hint="default"/>
      </w:rPr>
    </w:lvl>
    <w:lvl w:ilvl="3">
      <w:start w:val="1"/>
      <w:numFmt w:val="decimal"/>
      <w:lvlText w:val="%1-%2-%3-%4"/>
      <w:lvlJc w:val="left"/>
      <w:pPr>
        <w:tabs>
          <w:tab w:val="num" w:pos="0"/>
        </w:tabs>
        <w:ind w:left="2521" w:hanging="708"/>
      </w:pPr>
      <w:rPr>
        <w:rFonts w:hint="default"/>
      </w:rPr>
    </w:lvl>
    <w:lvl w:ilvl="4">
      <w:start w:val="1"/>
      <w:numFmt w:val="decimal"/>
      <w:lvlText w:val="%1-%2-%3-%4-%5"/>
      <w:lvlJc w:val="left"/>
      <w:pPr>
        <w:tabs>
          <w:tab w:val="num" w:pos="0"/>
        </w:tabs>
        <w:ind w:left="3229" w:hanging="708"/>
      </w:pPr>
      <w:rPr>
        <w:rFonts w:hint="default"/>
      </w:rPr>
    </w:lvl>
    <w:lvl w:ilvl="5">
      <w:start w:val="1"/>
      <w:numFmt w:val="decimal"/>
      <w:lvlText w:val="%1-%2-%3-%4-%5-%6"/>
      <w:lvlJc w:val="left"/>
      <w:pPr>
        <w:tabs>
          <w:tab w:val="num" w:pos="0"/>
        </w:tabs>
        <w:ind w:left="3937" w:hanging="708"/>
      </w:pPr>
      <w:rPr>
        <w:rFonts w:hint="default"/>
      </w:rPr>
    </w:lvl>
    <w:lvl w:ilvl="6">
      <w:start w:val="1"/>
      <w:numFmt w:val="decimal"/>
      <w:lvlText w:val="%1-%2-%3-%4-%5-%6-%7"/>
      <w:lvlJc w:val="left"/>
      <w:pPr>
        <w:tabs>
          <w:tab w:val="num" w:pos="0"/>
        </w:tabs>
        <w:ind w:left="4645" w:hanging="708"/>
      </w:pPr>
      <w:rPr>
        <w:rFonts w:hint="default"/>
      </w:rPr>
    </w:lvl>
    <w:lvl w:ilvl="7">
      <w:start w:val="1"/>
      <w:numFmt w:val="decimal"/>
      <w:lvlText w:val="%1-%2-%3-%4-%5-%6-%7-%8"/>
      <w:lvlJc w:val="left"/>
      <w:pPr>
        <w:tabs>
          <w:tab w:val="num" w:pos="0"/>
        </w:tabs>
        <w:ind w:left="5353" w:hanging="708"/>
      </w:pPr>
      <w:rPr>
        <w:rFonts w:hint="default"/>
      </w:rPr>
    </w:lvl>
    <w:lvl w:ilvl="8">
      <w:start w:val="1"/>
      <w:numFmt w:val="decimal"/>
      <w:lvlText w:val="%1-%2-%3-%4-%5-%6-%7-%8-%9"/>
      <w:lvlJc w:val="left"/>
      <w:pPr>
        <w:tabs>
          <w:tab w:val="num" w:pos="0"/>
        </w:tabs>
        <w:ind w:left="6061" w:hanging="708"/>
      </w:pPr>
      <w:rPr>
        <w:rFonts w:hint="default"/>
      </w:rPr>
    </w:lvl>
  </w:abstractNum>
  <w:abstractNum w:abstractNumId="3" w15:restartNumberingAfterBreak="0">
    <w:nsid w:val="16A84F23"/>
    <w:multiLevelType w:val="hybridMultilevel"/>
    <w:tmpl w:val="9468F8B6"/>
    <w:lvl w:ilvl="0" w:tplc="FA3A26A4">
      <w:start w:val="1"/>
      <w:numFmt w:val="bullet"/>
      <w:lvlText w:val="−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749730F"/>
    <w:multiLevelType w:val="hybridMultilevel"/>
    <w:tmpl w:val="FBD60504"/>
    <w:lvl w:ilvl="0" w:tplc="266C690A">
      <w:start w:val="1"/>
      <w:numFmt w:val="decimal"/>
      <w:lvlText w:val="[%1]"/>
      <w:lvlJc w:val="left"/>
      <w:pPr>
        <w:tabs>
          <w:tab w:val="num" w:pos="0"/>
        </w:tabs>
        <w:ind w:left="284" w:hanging="284"/>
      </w:pPr>
      <w:rPr>
        <w:rFonts w:ascii="Times New Roman" w:hAnsi="Times New Roman" w:cs="Yagut" w:hint="default"/>
        <w:b w:val="0"/>
        <w:bCs w:val="0"/>
        <w:i w:val="0"/>
        <w:iCs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18"/>
        <w:szCs w:val="18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24B32C54"/>
    <w:multiLevelType w:val="hybridMultilevel"/>
    <w:tmpl w:val="82CA13E0"/>
    <w:lvl w:ilvl="0" w:tplc="7BCCCAD8">
      <w:start w:val="1"/>
      <w:numFmt w:val="bullet"/>
      <w:lvlText w:val="−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8E75B82"/>
    <w:multiLevelType w:val="hybridMultilevel"/>
    <w:tmpl w:val="831E7670"/>
    <w:lvl w:ilvl="0" w:tplc="9AD219AC">
      <w:start w:val="1"/>
      <w:numFmt w:val="bullet"/>
      <w:lvlText w:val="−"/>
      <w:lvlJc w:val="left"/>
      <w:pPr>
        <w:tabs>
          <w:tab w:val="num" w:pos="113"/>
        </w:tabs>
        <w:ind w:left="0" w:firstLine="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34D4667"/>
    <w:multiLevelType w:val="multilevel"/>
    <w:tmpl w:val="9468F8B6"/>
    <w:lvl w:ilvl="0">
      <w:start w:val="1"/>
      <w:numFmt w:val="bullet"/>
      <w:lvlText w:val="−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A6A3673"/>
    <w:multiLevelType w:val="hybridMultilevel"/>
    <w:tmpl w:val="8658730C"/>
    <w:lvl w:ilvl="0" w:tplc="D932D748">
      <w:start w:val="1"/>
      <w:numFmt w:val="bullet"/>
      <w:lvlText w:val=""/>
      <w:lvlJc w:val="left"/>
      <w:pPr>
        <w:tabs>
          <w:tab w:val="num" w:pos="227"/>
        </w:tabs>
        <w:ind w:left="0" w:firstLine="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9" w15:restartNumberingAfterBreak="0">
    <w:nsid w:val="4D422987"/>
    <w:multiLevelType w:val="hybridMultilevel"/>
    <w:tmpl w:val="5E427788"/>
    <w:lvl w:ilvl="0" w:tplc="037870B6">
      <w:start w:val="1"/>
      <w:numFmt w:val="decimal"/>
      <w:lvlText w:val="(%1)"/>
      <w:lvlJc w:val="left"/>
      <w:pPr>
        <w:ind w:left="644" w:hanging="360"/>
      </w:pPr>
      <w:rPr>
        <w:rFonts w:cs="B Nazanin"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 w15:restartNumberingAfterBreak="0">
    <w:nsid w:val="4DA27471"/>
    <w:multiLevelType w:val="multilevel"/>
    <w:tmpl w:val="AE60472E"/>
    <w:lvl w:ilvl="0">
      <w:start w:val="1"/>
      <w:numFmt w:val="decimal"/>
      <w:isLgl/>
      <w:suff w:val="space"/>
      <w:lvlText w:val="%1-"/>
      <w:lvlJc w:val="left"/>
      <w:pPr>
        <w:ind w:left="0" w:firstLine="0"/>
      </w:pPr>
      <w:rPr>
        <w:rFonts w:ascii="Times New Roman" w:hAnsi="Times New Roman" w:cs="Traffic" w:hint="default"/>
        <w:b/>
        <w:bCs/>
        <w:i w:val="0"/>
        <w:iCs w:val="0"/>
        <w:caps w:val="0"/>
        <w:strike w:val="0"/>
        <w:dstrike w:val="0"/>
        <w:vanish w:val="0"/>
        <w:color w:val="auto"/>
        <w:spacing w:val="0"/>
        <w:w w:val="100"/>
        <w:position w:val="0"/>
        <w:sz w:val="24"/>
        <w:szCs w:val="28"/>
        <w:u w:val="none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isLgl/>
      <w:suff w:val="space"/>
      <w:lvlText w:val="%1-%2-"/>
      <w:lvlJc w:val="center"/>
      <w:pPr>
        <w:ind w:left="567" w:hanging="567"/>
      </w:pPr>
      <w:rPr>
        <w:rFonts w:hint="default"/>
      </w:rPr>
    </w:lvl>
    <w:lvl w:ilvl="2">
      <w:start w:val="1"/>
      <w:numFmt w:val="decimal"/>
      <w:isLgl/>
      <w:suff w:val="space"/>
      <w:lvlText w:val="%1-%2-%3-"/>
      <w:lvlJc w:val="center"/>
      <w:pPr>
        <w:ind w:left="1417" w:hanging="1417"/>
      </w:pPr>
      <w:rPr>
        <w:rFonts w:hint="default"/>
      </w:rPr>
    </w:lvl>
    <w:lvl w:ilvl="3">
      <w:start w:val="1"/>
      <w:numFmt w:val="decimal"/>
      <w:lvlText w:val="%1-%2-%3-%4-"/>
      <w:lvlJc w:val="center"/>
      <w:pPr>
        <w:tabs>
          <w:tab w:val="num" w:pos="1444"/>
        </w:tabs>
        <w:ind w:left="1444" w:hanging="648"/>
      </w:pPr>
      <w:rPr>
        <w:rFonts w:hint="default"/>
      </w:rPr>
    </w:lvl>
    <w:lvl w:ilvl="4">
      <w:start w:val="1"/>
      <w:numFmt w:val="decimal"/>
      <w:lvlText w:val="%1-%2-%3-%4-%5-"/>
      <w:lvlJc w:val="center"/>
      <w:pPr>
        <w:tabs>
          <w:tab w:val="num" w:pos="1948"/>
        </w:tabs>
        <w:ind w:left="1948" w:hanging="792"/>
      </w:pPr>
      <w:rPr>
        <w:rFonts w:hint="default"/>
      </w:rPr>
    </w:lvl>
    <w:lvl w:ilvl="5">
      <w:start w:val="1"/>
      <w:numFmt w:val="decimal"/>
      <w:lvlText w:val="%1-%2-%3-%4-%5-%6-"/>
      <w:lvlJc w:val="center"/>
      <w:pPr>
        <w:tabs>
          <w:tab w:val="num" w:pos="2452"/>
        </w:tabs>
        <w:ind w:left="2452" w:hanging="936"/>
      </w:pPr>
      <w:rPr>
        <w:rFonts w:hint="default"/>
      </w:rPr>
    </w:lvl>
    <w:lvl w:ilvl="6">
      <w:start w:val="1"/>
      <w:numFmt w:val="decimal"/>
      <w:lvlText w:val="%1-%2-%3-%4-%5-%6-%7-"/>
      <w:lvlJc w:val="center"/>
      <w:pPr>
        <w:tabs>
          <w:tab w:val="num" w:pos="2956"/>
        </w:tabs>
        <w:ind w:left="2956" w:hanging="1080"/>
      </w:pPr>
      <w:rPr>
        <w:rFonts w:hint="default"/>
      </w:rPr>
    </w:lvl>
    <w:lvl w:ilvl="7">
      <w:start w:val="1"/>
      <w:numFmt w:val="decimal"/>
      <w:lvlText w:val="%1-%2-%3-%4-%5-%6-%7-%8-"/>
      <w:lvlJc w:val="center"/>
      <w:pPr>
        <w:tabs>
          <w:tab w:val="num" w:pos="3460"/>
        </w:tabs>
        <w:ind w:left="3460" w:hanging="1224"/>
      </w:pPr>
      <w:rPr>
        <w:rFonts w:hint="default"/>
      </w:rPr>
    </w:lvl>
    <w:lvl w:ilvl="8">
      <w:start w:val="1"/>
      <w:numFmt w:val="decimal"/>
      <w:lvlText w:val="%1-%2-%3-%4-%5-%6-%7-%8-%9-"/>
      <w:lvlJc w:val="center"/>
      <w:pPr>
        <w:tabs>
          <w:tab w:val="num" w:pos="4036"/>
        </w:tabs>
        <w:ind w:left="4036" w:hanging="1440"/>
      </w:pPr>
      <w:rPr>
        <w:rFonts w:hint="default"/>
      </w:rPr>
    </w:lvl>
  </w:abstractNum>
  <w:abstractNum w:abstractNumId="11" w15:restartNumberingAfterBreak="0">
    <w:nsid w:val="54187028"/>
    <w:multiLevelType w:val="multilevel"/>
    <w:tmpl w:val="831E7670"/>
    <w:lvl w:ilvl="0">
      <w:start w:val="1"/>
      <w:numFmt w:val="bullet"/>
      <w:lvlText w:val="−"/>
      <w:lvlJc w:val="left"/>
      <w:pPr>
        <w:tabs>
          <w:tab w:val="num" w:pos="113"/>
        </w:tabs>
        <w:ind w:left="0" w:firstLine="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1C56E56"/>
    <w:multiLevelType w:val="hybridMultilevel"/>
    <w:tmpl w:val="54DE55F6"/>
    <w:lvl w:ilvl="0" w:tplc="FA3A26A4">
      <w:start w:val="1"/>
      <w:numFmt w:val="bullet"/>
      <w:lvlText w:val="−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8"/>
  </w:num>
  <w:num w:numId="3">
    <w:abstractNumId w:val="10"/>
  </w:num>
  <w:num w:numId="4">
    <w:abstractNumId w:val="4"/>
  </w:num>
  <w:num w:numId="5">
    <w:abstractNumId w:val="0"/>
  </w:num>
  <w:num w:numId="6">
    <w:abstractNumId w:val="6"/>
  </w:num>
  <w:num w:numId="7">
    <w:abstractNumId w:val="11"/>
  </w:num>
  <w:num w:numId="8">
    <w:abstractNumId w:val="12"/>
  </w:num>
  <w:num w:numId="9">
    <w:abstractNumId w:val="3"/>
  </w:num>
  <w:num w:numId="10">
    <w:abstractNumId w:val="7"/>
  </w:num>
  <w:num w:numId="11">
    <w:abstractNumId w:val="5"/>
  </w:num>
  <w:num w:numId="12">
    <w:abstractNumId w:val="1"/>
  </w:num>
  <w:num w:numId="1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drawingGridHorizontalSpacing w:val="10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D21C1"/>
    <w:rsid w:val="00002076"/>
    <w:rsid w:val="000032BD"/>
    <w:rsid w:val="00003948"/>
    <w:rsid w:val="0002552C"/>
    <w:rsid w:val="0002561C"/>
    <w:rsid w:val="00025BD6"/>
    <w:rsid w:val="00027C7D"/>
    <w:rsid w:val="00037240"/>
    <w:rsid w:val="00047533"/>
    <w:rsid w:val="00054603"/>
    <w:rsid w:val="0005705C"/>
    <w:rsid w:val="00071440"/>
    <w:rsid w:val="00073ADE"/>
    <w:rsid w:val="00075439"/>
    <w:rsid w:val="00076969"/>
    <w:rsid w:val="00083EE1"/>
    <w:rsid w:val="00087E65"/>
    <w:rsid w:val="000900AA"/>
    <w:rsid w:val="00091569"/>
    <w:rsid w:val="000A7D5A"/>
    <w:rsid w:val="000C0CF2"/>
    <w:rsid w:val="000C54E6"/>
    <w:rsid w:val="000D4068"/>
    <w:rsid w:val="000D58F8"/>
    <w:rsid w:val="000E0E50"/>
    <w:rsid w:val="000E7A1B"/>
    <w:rsid w:val="000F39F7"/>
    <w:rsid w:val="000F6D68"/>
    <w:rsid w:val="00103D71"/>
    <w:rsid w:val="00104347"/>
    <w:rsid w:val="00112E5A"/>
    <w:rsid w:val="00122F60"/>
    <w:rsid w:val="001255CC"/>
    <w:rsid w:val="001348E1"/>
    <w:rsid w:val="00137A81"/>
    <w:rsid w:val="00141476"/>
    <w:rsid w:val="0015242E"/>
    <w:rsid w:val="00155214"/>
    <w:rsid w:val="00155B21"/>
    <w:rsid w:val="001609CE"/>
    <w:rsid w:val="00164F02"/>
    <w:rsid w:val="001672F9"/>
    <w:rsid w:val="00170160"/>
    <w:rsid w:val="00184149"/>
    <w:rsid w:val="00186DD8"/>
    <w:rsid w:val="001908A6"/>
    <w:rsid w:val="00191768"/>
    <w:rsid w:val="00195C97"/>
    <w:rsid w:val="001A584E"/>
    <w:rsid w:val="001A6425"/>
    <w:rsid w:val="001A7E8E"/>
    <w:rsid w:val="001B21C8"/>
    <w:rsid w:val="001B4003"/>
    <w:rsid w:val="001C14B9"/>
    <w:rsid w:val="001C325E"/>
    <w:rsid w:val="001C5AE6"/>
    <w:rsid w:val="001D272B"/>
    <w:rsid w:val="001D2E0D"/>
    <w:rsid w:val="001D5C52"/>
    <w:rsid w:val="001E6C50"/>
    <w:rsid w:val="001E71C9"/>
    <w:rsid w:val="001F0223"/>
    <w:rsid w:val="001F328F"/>
    <w:rsid w:val="001F32CC"/>
    <w:rsid w:val="001F5C49"/>
    <w:rsid w:val="001F7179"/>
    <w:rsid w:val="002162AF"/>
    <w:rsid w:val="002215FC"/>
    <w:rsid w:val="00226F27"/>
    <w:rsid w:val="00234172"/>
    <w:rsid w:val="00240B90"/>
    <w:rsid w:val="00241A5B"/>
    <w:rsid w:val="00243BE4"/>
    <w:rsid w:val="002459F3"/>
    <w:rsid w:val="00252CC6"/>
    <w:rsid w:val="00254ECE"/>
    <w:rsid w:val="00257216"/>
    <w:rsid w:val="00260BD1"/>
    <w:rsid w:val="002652DC"/>
    <w:rsid w:val="00280CE5"/>
    <w:rsid w:val="002831DD"/>
    <w:rsid w:val="00285AA4"/>
    <w:rsid w:val="00290A3D"/>
    <w:rsid w:val="0029456B"/>
    <w:rsid w:val="002A3178"/>
    <w:rsid w:val="002B4242"/>
    <w:rsid w:val="002B6C85"/>
    <w:rsid w:val="002C34E4"/>
    <w:rsid w:val="002C56E9"/>
    <w:rsid w:val="002D4877"/>
    <w:rsid w:val="002D63F3"/>
    <w:rsid w:val="002F0035"/>
    <w:rsid w:val="00324151"/>
    <w:rsid w:val="003302E7"/>
    <w:rsid w:val="00351461"/>
    <w:rsid w:val="00353A1F"/>
    <w:rsid w:val="003555D4"/>
    <w:rsid w:val="003654BB"/>
    <w:rsid w:val="00375346"/>
    <w:rsid w:val="00381E09"/>
    <w:rsid w:val="003823A7"/>
    <w:rsid w:val="003836FD"/>
    <w:rsid w:val="0038527A"/>
    <w:rsid w:val="00393F4C"/>
    <w:rsid w:val="003A3441"/>
    <w:rsid w:val="003A5983"/>
    <w:rsid w:val="003A7418"/>
    <w:rsid w:val="003B22AB"/>
    <w:rsid w:val="003C011F"/>
    <w:rsid w:val="003C55E4"/>
    <w:rsid w:val="003C5A68"/>
    <w:rsid w:val="003D1CF1"/>
    <w:rsid w:val="003F0090"/>
    <w:rsid w:val="003F61D2"/>
    <w:rsid w:val="003F7885"/>
    <w:rsid w:val="00411240"/>
    <w:rsid w:val="004118AF"/>
    <w:rsid w:val="00413EED"/>
    <w:rsid w:val="00414BD4"/>
    <w:rsid w:val="00421161"/>
    <w:rsid w:val="0042239C"/>
    <w:rsid w:val="00441438"/>
    <w:rsid w:val="00444D14"/>
    <w:rsid w:val="004473DA"/>
    <w:rsid w:val="00452644"/>
    <w:rsid w:val="00466107"/>
    <w:rsid w:val="00472904"/>
    <w:rsid w:val="0049058F"/>
    <w:rsid w:val="00493CB2"/>
    <w:rsid w:val="00496EC2"/>
    <w:rsid w:val="004A0E99"/>
    <w:rsid w:val="004A3F44"/>
    <w:rsid w:val="004B18F9"/>
    <w:rsid w:val="004B2D84"/>
    <w:rsid w:val="004C4E5E"/>
    <w:rsid w:val="004E7DCF"/>
    <w:rsid w:val="004F219E"/>
    <w:rsid w:val="00502ABC"/>
    <w:rsid w:val="005047F4"/>
    <w:rsid w:val="00522752"/>
    <w:rsid w:val="005234FA"/>
    <w:rsid w:val="00533873"/>
    <w:rsid w:val="0054371B"/>
    <w:rsid w:val="00543C60"/>
    <w:rsid w:val="005446DD"/>
    <w:rsid w:val="00547F40"/>
    <w:rsid w:val="00557B55"/>
    <w:rsid w:val="005701FA"/>
    <w:rsid w:val="00576DAA"/>
    <w:rsid w:val="00583D25"/>
    <w:rsid w:val="00583EF4"/>
    <w:rsid w:val="00590D98"/>
    <w:rsid w:val="00593761"/>
    <w:rsid w:val="0059406D"/>
    <w:rsid w:val="005A0495"/>
    <w:rsid w:val="005A4443"/>
    <w:rsid w:val="005B391A"/>
    <w:rsid w:val="005B4B8C"/>
    <w:rsid w:val="005C26E2"/>
    <w:rsid w:val="005C4B1A"/>
    <w:rsid w:val="005C6AF4"/>
    <w:rsid w:val="005C6C30"/>
    <w:rsid w:val="005D0E44"/>
    <w:rsid w:val="005E244B"/>
    <w:rsid w:val="005F454B"/>
    <w:rsid w:val="005F57C1"/>
    <w:rsid w:val="005F5BBD"/>
    <w:rsid w:val="005F7722"/>
    <w:rsid w:val="00601677"/>
    <w:rsid w:val="006039BF"/>
    <w:rsid w:val="00603C12"/>
    <w:rsid w:val="00605728"/>
    <w:rsid w:val="0060679D"/>
    <w:rsid w:val="00607FDC"/>
    <w:rsid w:val="00610120"/>
    <w:rsid w:val="00612052"/>
    <w:rsid w:val="00624726"/>
    <w:rsid w:val="00630855"/>
    <w:rsid w:val="00634529"/>
    <w:rsid w:val="0065363C"/>
    <w:rsid w:val="00655FA7"/>
    <w:rsid w:val="0066072F"/>
    <w:rsid w:val="00660988"/>
    <w:rsid w:val="00661DF9"/>
    <w:rsid w:val="0068080A"/>
    <w:rsid w:val="006A39C7"/>
    <w:rsid w:val="006A3E44"/>
    <w:rsid w:val="006B13C0"/>
    <w:rsid w:val="006B310C"/>
    <w:rsid w:val="006B47A6"/>
    <w:rsid w:val="006C0253"/>
    <w:rsid w:val="006F14D7"/>
    <w:rsid w:val="006F18D8"/>
    <w:rsid w:val="006F3A3F"/>
    <w:rsid w:val="007040C6"/>
    <w:rsid w:val="0070474F"/>
    <w:rsid w:val="00726B73"/>
    <w:rsid w:val="0072784A"/>
    <w:rsid w:val="007358CF"/>
    <w:rsid w:val="00740967"/>
    <w:rsid w:val="00743995"/>
    <w:rsid w:val="0074487E"/>
    <w:rsid w:val="007527B2"/>
    <w:rsid w:val="00756656"/>
    <w:rsid w:val="00767CC1"/>
    <w:rsid w:val="00777BF5"/>
    <w:rsid w:val="00780596"/>
    <w:rsid w:val="00781782"/>
    <w:rsid w:val="00781E23"/>
    <w:rsid w:val="00791809"/>
    <w:rsid w:val="007A2325"/>
    <w:rsid w:val="007B1276"/>
    <w:rsid w:val="007C1617"/>
    <w:rsid w:val="007C5F03"/>
    <w:rsid w:val="007D28BC"/>
    <w:rsid w:val="007D6FCD"/>
    <w:rsid w:val="007D7DA2"/>
    <w:rsid w:val="007E1AA4"/>
    <w:rsid w:val="007E4016"/>
    <w:rsid w:val="007F0C90"/>
    <w:rsid w:val="007F26BA"/>
    <w:rsid w:val="008043E0"/>
    <w:rsid w:val="0081232E"/>
    <w:rsid w:val="008147DC"/>
    <w:rsid w:val="008202F9"/>
    <w:rsid w:val="00822C24"/>
    <w:rsid w:val="00823F6D"/>
    <w:rsid w:val="00824764"/>
    <w:rsid w:val="00836125"/>
    <w:rsid w:val="00837565"/>
    <w:rsid w:val="00842CEB"/>
    <w:rsid w:val="0085095E"/>
    <w:rsid w:val="00851024"/>
    <w:rsid w:val="008532CF"/>
    <w:rsid w:val="00855CF8"/>
    <w:rsid w:val="008657B4"/>
    <w:rsid w:val="00867FDF"/>
    <w:rsid w:val="00871CAC"/>
    <w:rsid w:val="00875DCF"/>
    <w:rsid w:val="00884397"/>
    <w:rsid w:val="008852D5"/>
    <w:rsid w:val="008876C7"/>
    <w:rsid w:val="00894117"/>
    <w:rsid w:val="008A2B86"/>
    <w:rsid w:val="008A2BA9"/>
    <w:rsid w:val="008B31D9"/>
    <w:rsid w:val="008B73F1"/>
    <w:rsid w:val="008C3371"/>
    <w:rsid w:val="008C4901"/>
    <w:rsid w:val="008D5028"/>
    <w:rsid w:val="008D743A"/>
    <w:rsid w:val="008E09FC"/>
    <w:rsid w:val="008E3A30"/>
    <w:rsid w:val="008F1A90"/>
    <w:rsid w:val="00914421"/>
    <w:rsid w:val="00915E2C"/>
    <w:rsid w:val="00917FAA"/>
    <w:rsid w:val="0092037D"/>
    <w:rsid w:val="00922186"/>
    <w:rsid w:val="009350EE"/>
    <w:rsid w:val="009353D2"/>
    <w:rsid w:val="00940E02"/>
    <w:rsid w:val="009700CA"/>
    <w:rsid w:val="00970792"/>
    <w:rsid w:val="009709AF"/>
    <w:rsid w:val="009762EB"/>
    <w:rsid w:val="009860E7"/>
    <w:rsid w:val="009907F0"/>
    <w:rsid w:val="009969CC"/>
    <w:rsid w:val="00997438"/>
    <w:rsid w:val="009A3B5B"/>
    <w:rsid w:val="009A4842"/>
    <w:rsid w:val="009B22CD"/>
    <w:rsid w:val="009B34F4"/>
    <w:rsid w:val="009B5736"/>
    <w:rsid w:val="009C006D"/>
    <w:rsid w:val="009D133A"/>
    <w:rsid w:val="009D1540"/>
    <w:rsid w:val="009D21C1"/>
    <w:rsid w:val="009D3129"/>
    <w:rsid w:val="009E50EB"/>
    <w:rsid w:val="009E7C9B"/>
    <w:rsid w:val="009F1164"/>
    <w:rsid w:val="009F52D2"/>
    <w:rsid w:val="009F7599"/>
    <w:rsid w:val="00A03785"/>
    <w:rsid w:val="00A06B10"/>
    <w:rsid w:val="00A13C13"/>
    <w:rsid w:val="00A14932"/>
    <w:rsid w:val="00A17235"/>
    <w:rsid w:val="00A17602"/>
    <w:rsid w:val="00A1761B"/>
    <w:rsid w:val="00A32526"/>
    <w:rsid w:val="00A32F61"/>
    <w:rsid w:val="00A34342"/>
    <w:rsid w:val="00A36C17"/>
    <w:rsid w:val="00A4054F"/>
    <w:rsid w:val="00A54D3B"/>
    <w:rsid w:val="00A63DD0"/>
    <w:rsid w:val="00A712FA"/>
    <w:rsid w:val="00A71852"/>
    <w:rsid w:val="00A7730E"/>
    <w:rsid w:val="00A87CDF"/>
    <w:rsid w:val="00AA5EF0"/>
    <w:rsid w:val="00AA7AB5"/>
    <w:rsid w:val="00AB25E4"/>
    <w:rsid w:val="00AB2D5C"/>
    <w:rsid w:val="00AB3503"/>
    <w:rsid w:val="00AD2575"/>
    <w:rsid w:val="00AD5B41"/>
    <w:rsid w:val="00AF112D"/>
    <w:rsid w:val="00B0205F"/>
    <w:rsid w:val="00B036B1"/>
    <w:rsid w:val="00B051C9"/>
    <w:rsid w:val="00B05ADB"/>
    <w:rsid w:val="00B111CE"/>
    <w:rsid w:val="00B20EB3"/>
    <w:rsid w:val="00B3045E"/>
    <w:rsid w:val="00B35971"/>
    <w:rsid w:val="00B379C9"/>
    <w:rsid w:val="00B41BD6"/>
    <w:rsid w:val="00B428D1"/>
    <w:rsid w:val="00B469F3"/>
    <w:rsid w:val="00B52791"/>
    <w:rsid w:val="00B54699"/>
    <w:rsid w:val="00B73DB6"/>
    <w:rsid w:val="00B93CF9"/>
    <w:rsid w:val="00BA36DE"/>
    <w:rsid w:val="00BA75EA"/>
    <w:rsid w:val="00BB1C11"/>
    <w:rsid w:val="00BB5192"/>
    <w:rsid w:val="00BC6CA0"/>
    <w:rsid w:val="00BE6E66"/>
    <w:rsid w:val="00BF5801"/>
    <w:rsid w:val="00BF7B01"/>
    <w:rsid w:val="00C025FD"/>
    <w:rsid w:val="00C06807"/>
    <w:rsid w:val="00C0736A"/>
    <w:rsid w:val="00C07BEB"/>
    <w:rsid w:val="00C12822"/>
    <w:rsid w:val="00C14907"/>
    <w:rsid w:val="00C15EDA"/>
    <w:rsid w:val="00C21A3D"/>
    <w:rsid w:val="00C26245"/>
    <w:rsid w:val="00C27F8C"/>
    <w:rsid w:val="00C34321"/>
    <w:rsid w:val="00C34F81"/>
    <w:rsid w:val="00C427E7"/>
    <w:rsid w:val="00C441A3"/>
    <w:rsid w:val="00C52577"/>
    <w:rsid w:val="00C536A7"/>
    <w:rsid w:val="00C55A47"/>
    <w:rsid w:val="00C56A43"/>
    <w:rsid w:val="00C57753"/>
    <w:rsid w:val="00C65B91"/>
    <w:rsid w:val="00C65CCE"/>
    <w:rsid w:val="00C8047F"/>
    <w:rsid w:val="00C8307B"/>
    <w:rsid w:val="00C84916"/>
    <w:rsid w:val="00CA2A60"/>
    <w:rsid w:val="00CA32FB"/>
    <w:rsid w:val="00CA7BFC"/>
    <w:rsid w:val="00CB26BE"/>
    <w:rsid w:val="00CB32EF"/>
    <w:rsid w:val="00CC1329"/>
    <w:rsid w:val="00CC324A"/>
    <w:rsid w:val="00CC5497"/>
    <w:rsid w:val="00CD0696"/>
    <w:rsid w:val="00CE1AF0"/>
    <w:rsid w:val="00CE5071"/>
    <w:rsid w:val="00CE6693"/>
    <w:rsid w:val="00CF2EA7"/>
    <w:rsid w:val="00CF335D"/>
    <w:rsid w:val="00CF63EC"/>
    <w:rsid w:val="00D00625"/>
    <w:rsid w:val="00D011C7"/>
    <w:rsid w:val="00D16AD4"/>
    <w:rsid w:val="00D235F9"/>
    <w:rsid w:val="00D23D04"/>
    <w:rsid w:val="00D25961"/>
    <w:rsid w:val="00D26819"/>
    <w:rsid w:val="00D53A50"/>
    <w:rsid w:val="00D6338D"/>
    <w:rsid w:val="00D633E6"/>
    <w:rsid w:val="00D645EB"/>
    <w:rsid w:val="00D77528"/>
    <w:rsid w:val="00D7787E"/>
    <w:rsid w:val="00D973F8"/>
    <w:rsid w:val="00DA54D2"/>
    <w:rsid w:val="00DA7E3E"/>
    <w:rsid w:val="00DB5DF1"/>
    <w:rsid w:val="00DC024A"/>
    <w:rsid w:val="00DC35FE"/>
    <w:rsid w:val="00DC4529"/>
    <w:rsid w:val="00DD3E6B"/>
    <w:rsid w:val="00DD6E1D"/>
    <w:rsid w:val="00DE33F3"/>
    <w:rsid w:val="00DE4B3D"/>
    <w:rsid w:val="00DE7B4E"/>
    <w:rsid w:val="00DF11B6"/>
    <w:rsid w:val="00DF1B97"/>
    <w:rsid w:val="00DF30BB"/>
    <w:rsid w:val="00E0182B"/>
    <w:rsid w:val="00E12742"/>
    <w:rsid w:val="00E12962"/>
    <w:rsid w:val="00E12CED"/>
    <w:rsid w:val="00E225AC"/>
    <w:rsid w:val="00E2594E"/>
    <w:rsid w:val="00E25A56"/>
    <w:rsid w:val="00E26C9B"/>
    <w:rsid w:val="00E279B9"/>
    <w:rsid w:val="00E30D59"/>
    <w:rsid w:val="00E351E2"/>
    <w:rsid w:val="00E411FE"/>
    <w:rsid w:val="00E44915"/>
    <w:rsid w:val="00E47280"/>
    <w:rsid w:val="00E472C6"/>
    <w:rsid w:val="00E4730A"/>
    <w:rsid w:val="00E6166B"/>
    <w:rsid w:val="00E621C4"/>
    <w:rsid w:val="00E6269A"/>
    <w:rsid w:val="00E64E66"/>
    <w:rsid w:val="00E6764B"/>
    <w:rsid w:val="00E812E1"/>
    <w:rsid w:val="00E87994"/>
    <w:rsid w:val="00E94FAE"/>
    <w:rsid w:val="00EA00AB"/>
    <w:rsid w:val="00EA28D6"/>
    <w:rsid w:val="00EA5783"/>
    <w:rsid w:val="00EB5539"/>
    <w:rsid w:val="00EB593F"/>
    <w:rsid w:val="00EC103A"/>
    <w:rsid w:val="00EC10BA"/>
    <w:rsid w:val="00EC10E5"/>
    <w:rsid w:val="00EC6448"/>
    <w:rsid w:val="00ED0DBE"/>
    <w:rsid w:val="00ED1131"/>
    <w:rsid w:val="00ED2736"/>
    <w:rsid w:val="00ED44B1"/>
    <w:rsid w:val="00EE7722"/>
    <w:rsid w:val="00EF1CB6"/>
    <w:rsid w:val="00F0291F"/>
    <w:rsid w:val="00F05739"/>
    <w:rsid w:val="00F06FEC"/>
    <w:rsid w:val="00F26779"/>
    <w:rsid w:val="00F325D3"/>
    <w:rsid w:val="00F3783B"/>
    <w:rsid w:val="00F414A4"/>
    <w:rsid w:val="00F41736"/>
    <w:rsid w:val="00F474A9"/>
    <w:rsid w:val="00F51C25"/>
    <w:rsid w:val="00F5736D"/>
    <w:rsid w:val="00F84D0B"/>
    <w:rsid w:val="00F917C9"/>
    <w:rsid w:val="00F94D3C"/>
    <w:rsid w:val="00FA15F2"/>
    <w:rsid w:val="00FA1F38"/>
    <w:rsid w:val="00FB57EE"/>
    <w:rsid w:val="00FB5944"/>
    <w:rsid w:val="00FC011B"/>
    <w:rsid w:val="00FD1FF4"/>
    <w:rsid w:val="00FD72A7"/>
    <w:rsid w:val="00FE35B9"/>
    <w:rsid w:val="00FE56FD"/>
    <w:rsid w:val="00FF213F"/>
    <w:rsid w:val="00FF54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69D46853"/>
  <w15:docId w15:val="{185572D0-F50F-415A-A84F-200EE2B818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iPriority="0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متن"/>
    <w:qFormat/>
    <w:rsid w:val="009D21C1"/>
    <w:pPr>
      <w:widowControl w:val="0"/>
      <w:bidi/>
      <w:spacing w:after="0" w:line="240" w:lineRule="auto"/>
      <w:ind w:firstLine="284"/>
      <w:jc w:val="both"/>
    </w:pPr>
    <w:rPr>
      <w:rFonts w:ascii="Times New Roman" w:eastAsia="Times New Roman" w:hAnsi="Times New Roman" w:cs="B Nazanin"/>
      <w:sz w:val="20"/>
    </w:rPr>
  </w:style>
  <w:style w:type="paragraph" w:styleId="Heading1">
    <w:name w:val="heading 1"/>
    <w:aliases w:val="زیر عنوان اول"/>
    <w:basedOn w:val="Normal"/>
    <w:next w:val="Normal"/>
    <w:link w:val="Heading1Char"/>
    <w:qFormat/>
    <w:rsid w:val="00444D14"/>
    <w:pPr>
      <w:keepNext/>
      <w:numPr>
        <w:numId w:val="1"/>
      </w:numPr>
      <w:spacing w:before="240" w:after="120"/>
      <w:jc w:val="left"/>
      <w:outlineLvl w:val="0"/>
    </w:pPr>
    <w:rPr>
      <w:rFonts w:ascii="Times New Roman Bold" w:hAnsi="Times New Roman Bold"/>
      <w:b/>
      <w:bCs/>
      <w:kern w:val="28"/>
      <w:sz w:val="22"/>
      <w:szCs w:val="24"/>
    </w:rPr>
  </w:style>
  <w:style w:type="paragraph" w:styleId="Heading2">
    <w:name w:val="heading 2"/>
    <w:aliases w:val="زیر عنوان دوم"/>
    <w:basedOn w:val="Normal"/>
    <w:next w:val="Normal"/>
    <w:link w:val="Heading2Char"/>
    <w:qFormat/>
    <w:rsid w:val="00444D14"/>
    <w:pPr>
      <w:keepNext/>
      <w:numPr>
        <w:ilvl w:val="1"/>
        <w:numId w:val="1"/>
      </w:numPr>
      <w:spacing w:before="240" w:after="60"/>
      <w:ind w:left="510" w:hanging="510"/>
      <w:jc w:val="left"/>
      <w:outlineLvl w:val="1"/>
    </w:pPr>
    <w:rPr>
      <w:rFonts w:ascii="Times New Roman Bold" w:hAnsi="Times New Roman Bold"/>
      <w:b/>
      <w:bCs/>
    </w:rPr>
  </w:style>
  <w:style w:type="paragraph" w:styleId="Heading3">
    <w:name w:val="heading 3"/>
    <w:aliases w:val="زیر عنوان سوم"/>
    <w:basedOn w:val="Normal"/>
    <w:next w:val="Normal"/>
    <w:link w:val="Heading3Char"/>
    <w:unhideWhenUsed/>
    <w:qFormat/>
    <w:rsid w:val="006A39C7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qFormat/>
    <w:rsid w:val="006A39C7"/>
    <w:pPr>
      <w:keepNext/>
      <w:outlineLvl w:val="3"/>
    </w:pPr>
    <w:rPr>
      <w:rFonts w:cs="Traffic"/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زیر عنوان اول Char"/>
    <w:basedOn w:val="DefaultParagraphFont"/>
    <w:link w:val="Heading1"/>
    <w:rsid w:val="00444D14"/>
    <w:rPr>
      <w:rFonts w:ascii="Times New Roman Bold" w:eastAsia="Times New Roman" w:hAnsi="Times New Roman Bold" w:cs="B Nazanin"/>
      <w:b/>
      <w:bCs/>
      <w:kern w:val="28"/>
      <w:szCs w:val="24"/>
    </w:rPr>
  </w:style>
  <w:style w:type="character" w:customStyle="1" w:styleId="Heading2Char">
    <w:name w:val="Heading 2 Char"/>
    <w:aliases w:val="زیر عنوان دوم Char"/>
    <w:basedOn w:val="DefaultParagraphFont"/>
    <w:link w:val="Heading2"/>
    <w:rsid w:val="00444D14"/>
    <w:rPr>
      <w:rFonts w:ascii="Times New Roman Bold" w:eastAsia="Times New Roman" w:hAnsi="Times New Roman Bold" w:cs="B Nazanin"/>
      <w:b/>
      <w:bCs/>
      <w:sz w:val="20"/>
    </w:rPr>
  </w:style>
  <w:style w:type="character" w:customStyle="1" w:styleId="Heading3Char">
    <w:name w:val="Heading 3 Char"/>
    <w:aliases w:val="زیر عنوان سوم Char"/>
    <w:basedOn w:val="DefaultParagraphFont"/>
    <w:link w:val="Heading3"/>
    <w:uiPriority w:val="9"/>
    <w:semiHidden/>
    <w:rsid w:val="006A39C7"/>
    <w:rPr>
      <w:rFonts w:asciiTheme="majorHAnsi" w:eastAsiaTheme="majorEastAsia" w:hAnsiTheme="majorHAnsi" w:cstheme="majorBidi"/>
      <w:b/>
      <w:bCs/>
      <w:color w:val="4F81BD" w:themeColor="accent1"/>
      <w:sz w:val="20"/>
    </w:rPr>
  </w:style>
  <w:style w:type="character" w:customStyle="1" w:styleId="Heading4Char">
    <w:name w:val="Heading 4 Char"/>
    <w:basedOn w:val="DefaultParagraphFont"/>
    <w:link w:val="Heading4"/>
    <w:rsid w:val="006A39C7"/>
    <w:rPr>
      <w:rFonts w:ascii="Times New Roman" w:eastAsia="Times New Roman" w:hAnsi="Times New Roman" w:cs="Traffic"/>
      <w:b/>
      <w:bCs/>
      <w:sz w:val="20"/>
    </w:rPr>
  </w:style>
  <w:style w:type="paragraph" w:styleId="Header">
    <w:name w:val="header"/>
    <w:basedOn w:val="Normal"/>
    <w:link w:val="HeaderChar"/>
    <w:unhideWhenUsed/>
    <w:rsid w:val="009D21C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D21C1"/>
  </w:style>
  <w:style w:type="paragraph" w:styleId="Footer">
    <w:name w:val="footer"/>
    <w:basedOn w:val="Normal"/>
    <w:link w:val="FooterChar"/>
    <w:uiPriority w:val="99"/>
    <w:unhideWhenUsed/>
    <w:rsid w:val="009D21C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D21C1"/>
  </w:style>
  <w:style w:type="paragraph" w:styleId="Title">
    <w:name w:val="Title"/>
    <w:basedOn w:val="Normal"/>
    <w:next w:val="Normal"/>
    <w:link w:val="TitleChar"/>
    <w:qFormat/>
    <w:rsid w:val="009D21C1"/>
    <w:pPr>
      <w:spacing w:before="120" w:after="240"/>
      <w:ind w:left="567" w:right="567" w:firstLine="0"/>
      <w:jc w:val="center"/>
    </w:pPr>
    <w:rPr>
      <w:rFonts w:ascii="Times New Roman Bold" w:hAnsi="Times New Roman Bold"/>
      <w:b/>
      <w:bCs/>
      <w:sz w:val="28"/>
      <w:szCs w:val="28"/>
    </w:rPr>
  </w:style>
  <w:style w:type="character" w:customStyle="1" w:styleId="TitleChar">
    <w:name w:val="Title Char"/>
    <w:basedOn w:val="DefaultParagraphFont"/>
    <w:link w:val="Title"/>
    <w:rsid w:val="009D21C1"/>
    <w:rPr>
      <w:rFonts w:ascii="Times New Roman Bold" w:eastAsia="Times New Roman" w:hAnsi="Times New Roman Bold" w:cs="B Nazanin"/>
      <w:b/>
      <w:bCs/>
      <w:sz w:val="28"/>
      <w:szCs w:val="28"/>
    </w:rPr>
  </w:style>
  <w:style w:type="paragraph" w:customStyle="1" w:styleId="Number">
    <w:name w:val="Number"/>
    <w:basedOn w:val="Normal"/>
    <w:next w:val="Title"/>
    <w:link w:val="NumberChar"/>
    <w:rsid w:val="009D21C1"/>
    <w:pPr>
      <w:suppressAutoHyphens/>
      <w:bidi w:val="0"/>
      <w:spacing w:before="120" w:after="360"/>
      <w:ind w:firstLine="0"/>
      <w:jc w:val="left"/>
    </w:pPr>
    <w:rPr>
      <w:rFonts w:ascii="Arial" w:hAnsi="Arial" w:cs="Times New Roman"/>
      <w:sz w:val="28"/>
      <w:szCs w:val="24"/>
    </w:rPr>
  </w:style>
  <w:style w:type="paragraph" w:customStyle="1" w:styleId="Authors">
    <w:name w:val="Authors"/>
    <w:basedOn w:val="Normal"/>
    <w:link w:val="AuthorsChar"/>
    <w:rsid w:val="009D21C1"/>
    <w:pPr>
      <w:spacing w:after="120"/>
      <w:ind w:firstLine="0"/>
      <w:jc w:val="center"/>
    </w:pPr>
    <w:rPr>
      <w:rFonts w:ascii="Times New Roman Bold" w:hAnsi="Times New Roman Bold"/>
      <w:b/>
      <w:bCs/>
      <w:lang w:bidi="fa-IR"/>
    </w:rPr>
  </w:style>
  <w:style w:type="paragraph" w:styleId="Subtitle">
    <w:name w:val="Subtitle"/>
    <w:basedOn w:val="Normal"/>
    <w:next w:val="Normal"/>
    <w:link w:val="SubtitleChar"/>
    <w:qFormat/>
    <w:rsid w:val="009D21C1"/>
    <w:pPr>
      <w:keepNext/>
      <w:spacing w:before="120" w:after="120"/>
      <w:ind w:firstLine="0"/>
      <w:jc w:val="left"/>
    </w:pPr>
    <w:rPr>
      <w:rFonts w:ascii="Times New Roman Bold" w:hAnsi="Times New Roman Bold"/>
      <w:b/>
      <w:bCs/>
      <w:sz w:val="22"/>
      <w:szCs w:val="24"/>
    </w:rPr>
  </w:style>
  <w:style w:type="character" w:customStyle="1" w:styleId="SubtitleChar">
    <w:name w:val="Subtitle Char"/>
    <w:basedOn w:val="DefaultParagraphFont"/>
    <w:link w:val="Subtitle"/>
    <w:rsid w:val="009D21C1"/>
    <w:rPr>
      <w:rFonts w:ascii="Times New Roman Bold" w:eastAsia="Times New Roman" w:hAnsi="Times New Roman Bold" w:cs="B Nazanin"/>
      <w:b/>
      <w:bCs/>
      <w:szCs w:val="24"/>
    </w:rPr>
  </w:style>
  <w:style w:type="paragraph" w:customStyle="1" w:styleId="Abstract">
    <w:name w:val="Abstract"/>
    <w:basedOn w:val="Normal"/>
    <w:link w:val="AbstractChar"/>
    <w:rsid w:val="009D21C1"/>
    <w:pPr>
      <w:ind w:left="340" w:right="340"/>
    </w:pPr>
    <w:rPr>
      <w:snapToGrid w:val="0"/>
    </w:rPr>
  </w:style>
  <w:style w:type="paragraph" w:customStyle="1" w:styleId="FNormal">
    <w:name w:val="FNormal"/>
    <w:basedOn w:val="Normal"/>
    <w:next w:val="Normal"/>
    <w:link w:val="FNormalCharChar"/>
    <w:rsid w:val="00444D14"/>
    <w:pPr>
      <w:ind w:firstLine="0"/>
      <w:jc w:val="lowKashida"/>
    </w:pPr>
  </w:style>
  <w:style w:type="character" w:customStyle="1" w:styleId="FNormalCharChar">
    <w:name w:val="FNormal Char Char"/>
    <w:basedOn w:val="DefaultParagraphFont"/>
    <w:link w:val="FNormal"/>
    <w:rsid w:val="00444D14"/>
    <w:rPr>
      <w:rFonts w:ascii="Times New Roman" w:eastAsia="Times New Roman" w:hAnsi="Times New Roman" w:cs="B Nazanin"/>
      <w:sz w:val="20"/>
    </w:rPr>
  </w:style>
  <w:style w:type="character" w:styleId="PageNumber">
    <w:name w:val="page number"/>
    <w:basedOn w:val="DefaultParagraphFont"/>
    <w:rsid w:val="00444D14"/>
    <w:rPr>
      <w:rFonts w:cs="Titr"/>
      <w:dstrike w:val="0"/>
      <w:color w:val="auto"/>
      <w:szCs w:val="16"/>
      <w:vertAlign w:val="baseline"/>
    </w:rPr>
  </w:style>
  <w:style w:type="paragraph" w:styleId="FootnoteText">
    <w:name w:val="footnote text"/>
    <w:basedOn w:val="Normal"/>
    <w:link w:val="FootnoteTextChar"/>
    <w:semiHidden/>
    <w:rsid w:val="002D63F3"/>
    <w:rPr>
      <w:szCs w:val="20"/>
    </w:rPr>
  </w:style>
  <w:style w:type="character" w:customStyle="1" w:styleId="FootnoteTextChar">
    <w:name w:val="Footnote Text Char"/>
    <w:basedOn w:val="DefaultParagraphFont"/>
    <w:link w:val="FootnoteText"/>
    <w:semiHidden/>
    <w:rsid w:val="002D63F3"/>
    <w:rPr>
      <w:rFonts w:ascii="Times New Roman" w:eastAsia="Times New Roman" w:hAnsi="Times New Roman" w:cs="B Nazanin"/>
      <w:sz w:val="20"/>
      <w:szCs w:val="20"/>
    </w:rPr>
  </w:style>
  <w:style w:type="character" w:styleId="FootnoteReference">
    <w:name w:val="footnote reference"/>
    <w:semiHidden/>
    <w:rsid w:val="002D63F3"/>
    <w:rPr>
      <w:vertAlign w:val="superscript"/>
    </w:rPr>
  </w:style>
  <w:style w:type="paragraph" w:styleId="Caption">
    <w:name w:val="caption"/>
    <w:aliases w:val="عنوان جدوال و شکل ها"/>
    <w:basedOn w:val="Normal"/>
    <w:next w:val="Normal"/>
    <w:qFormat/>
    <w:rsid w:val="006A39C7"/>
    <w:pPr>
      <w:keepLines/>
      <w:spacing w:before="120" w:after="120"/>
      <w:ind w:firstLine="0"/>
      <w:jc w:val="center"/>
    </w:pPr>
    <w:rPr>
      <w:bCs/>
      <w:sz w:val="18"/>
      <w:szCs w:val="20"/>
    </w:rPr>
  </w:style>
  <w:style w:type="paragraph" w:customStyle="1" w:styleId="Equation">
    <w:name w:val="Equation"/>
    <w:next w:val="FNormal"/>
    <w:rsid w:val="006A39C7"/>
    <w:pPr>
      <w:spacing w:before="60" w:after="60" w:line="240" w:lineRule="auto"/>
      <w:ind w:left="170" w:hanging="170"/>
    </w:pPr>
    <w:rPr>
      <w:rFonts w:ascii="Times New Roman" w:eastAsia="Times New Roman" w:hAnsi="Times New Roman" w:cs="Yagut"/>
      <w:sz w:val="20"/>
    </w:rPr>
  </w:style>
  <w:style w:type="paragraph" w:customStyle="1" w:styleId="ENormal">
    <w:name w:val="ENormal"/>
    <w:basedOn w:val="FNormal"/>
    <w:rsid w:val="006A39C7"/>
    <w:pPr>
      <w:bidi w:val="0"/>
    </w:pPr>
    <w:rPr>
      <w:lang w:bidi="fa-IR"/>
    </w:rPr>
  </w:style>
  <w:style w:type="paragraph" w:customStyle="1" w:styleId="TableText">
    <w:name w:val="TableText"/>
    <w:basedOn w:val="Text"/>
    <w:qFormat/>
    <w:rsid w:val="006A39C7"/>
    <w:rPr>
      <w:rFonts w:eastAsia="Arial Unicode MS"/>
      <w:sz w:val="18"/>
      <w:szCs w:val="20"/>
    </w:rPr>
  </w:style>
  <w:style w:type="paragraph" w:customStyle="1" w:styleId="Text">
    <w:name w:val="Text"/>
    <w:basedOn w:val="FNormal"/>
    <w:link w:val="TextChar"/>
    <w:rsid w:val="006A39C7"/>
    <w:pPr>
      <w:jc w:val="center"/>
    </w:pPr>
    <w:rPr>
      <w:rFonts w:asciiTheme="minorHAnsi" w:eastAsiaTheme="minorHAnsi" w:hAnsiTheme="minorHAnsi" w:cs="Yagut"/>
      <w:sz w:val="16"/>
      <w:szCs w:val="18"/>
      <w:lang w:bidi="fa-IR"/>
    </w:rPr>
  </w:style>
  <w:style w:type="character" w:customStyle="1" w:styleId="TextChar">
    <w:name w:val="Text Char"/>
    <w:link w:val="Text"/>
    <w:rsid w:val="006A39C7"/>
    <w:rPr>
      <w:rFonts w:cs="Yagut"/>
      <w:sz w:val="16"/>
      <w:szCs w:val="18"/>
      <w:lang w:bidi="fa-IR"/>
    </w:rPr>
  </w:style>
  <w:style w:type="paragraph" w:customStyle="1" w:styleId="Sup">
    <w:name w:val="Sup"/>
    <w:basedOn w:val="Normal"/>
    <w:next w:val="Normal"/>
    <w:link w:val="SupChar1"/>
    <w:rsid w:val="006A39C7"/>
    <w:pPr>
      <w:bidi w:val="0"/>
      <w:jc w:val="right"/>
    </w:pPr>
    <w:rPr>
      <w:i/>
      <w:vertAlign w:val="superscript"/>
    </w:rPr>
  </w:style>
  <w:style w:type="character" w:customStyle="1" w:styleId="SupChar1">
    <w:name w:val="Sup Char1"/>
    <w:link w:val="Sup"/>
    <w:rsid w:val="006A39C7"/>
    <w:rPr>
      <w:rFonts w:ascii="Times New Roman" w:eastAsia="Times New Roman" w:hAnsi="Times New Roman" w:cs="B Nazanin"/>
      <w:i/>
      <w:sz w:val="20"/>
      <w:vertAlign w:val="superscript"/>
    </w:rPr>
  </w:style>
  <w:style w:type="paragraph" w:customStyle="1" w:styleId="Sub">
    <w:name w:val="Sub"/>
    <w:basedOn w:val="Normal"/>
    <w:rsid w:val="006A39C7"/>
    <w:pPr>
      <w:ind w:firstLine="0"/>
    </w:pPr>
    <w:rPr>
      <w:i/>
      <w:snapToGrid w:val="0"/>
      <w:position w:val="-4"/>
      <w:vertAlign w:val="subscript"/>
    </w:rPr>
  </w:style>
  <w:style w:type="paragraph" w:customStyle="1" w:styleId="EndnoteText1">
    <w:name w:val="Endnote Text1"/>
    <w:basedOn w:val="Normal"/>
    <w:rsid w:val="006A39C7"/>
    <w:pPr>
      <w:tabs>
        <w:tab w:val="right" w:pos="18"/>
        <w:tab w:val="right" w:pos="1188"/>
        <w:tab w:val="right" w:pos="1638"/>
        <w:tab w:val="left" w:pos="9360"/>
      </w:tabs>
      <w:bidi w:val="0"/>
      <w:ind w:firstLine="576"/>
      <w:jc w:val="lowKashida"/>
    </w:pPr>
  </w:style>
  <w:style w:type="paragraph" w:styleId="EndnoteText">
    <w:name w:val="endnote text"/>
    <w:basedOn w:val="Normal"/>
    <w:link w:val="EndnoteTextChar"/>
    <w:semiHidden/>
    <w:rsid w:val="006A39C7"/>
    <w:pPr>
      <w:spacing w:line="240" w:lineRule="exact"/>
    </w:pPr>
  </w:style>
  <w:style w:type="character" w:customStyle="1" w:styleId="EndnoteTextChar">
    <w:name w:val="Endnote Text Char"/>
    <w:basedOn w:val="DefaultParagraphFont"/>
    <w:link w:val="EndnoteText"/>
    <w:semiHidden/>
    <w:rsid w:val="006A39C7"/>
    <w:rPr>
      <w:rFonts w:ascii="Times New Roman" w:eastAsia="Times New Roman" w:hAnsi="Times New Roman" w:cs="B Nazanin"/>
      <w:sz w:val="20"/>
    </w:rPr>
  </w:style>
  <w:style w:type="character" w:styleId="EndnoteReference">
    <w:name w:val="endnote reference"/>
    <w:semiHidden/>
    <w:rsid w:val="006A39C7"/>
    <w:rPr>
      <w:szCs w:val="18"/>
      <w:vertAlign w:val="superscript"/>
    </w:rPr>
  </w:style>
  <w:style w:type="character" w:styleId="Hyperlink">
    <w:name w:val="Hyperlink"/>
    <w:rsid w:val="006A39C7"/>
    <w:rPr>
      <w:color w:val="0000FF"/>
      <w:u w:val="single"/>
    </w:rPr>
  </w:style>
  <w:style w:type="character" w:styleId="LineNumber">
    <w:name w:val="line number"/>
    <w:basedOn w:val="DefaultParagraphFont"/>
    <w:rsid w:val="006A39C7"/>
  </w:style>
  <w:style w:type="paragraph" w:customStyle="1" w:styleId="GraphNumber">
    <w:name w:val="GraphNumber"/>
    <w:basedOn w:val="Normal"/>
    <w:rsid w:val="006A39C7"/>
    <w:pPr>
      <w:bidi w:val="0"/>
      <w:ind w:firstLine="0"/>
      <w:jc w:val="left"/>
    </w:pPr>
    <w:rPr>
      <w:rFonts w:ascii="Helvetica" w:hAnsi="Helvetica" w:cs="Helvetica"/>
      <w:color w:val="000000"/>
      <w:sz w:val="16"/>
      <w:szCs w:val="16"/>
    </w:rPr>
  </w:style>
  <w:style w:type="paragraph" w:customStyle="1" w:styleId="EnglishAbstract">
    <w:name w:val="EnglishAbstract"/>
    <w:rsid w:val="006A39C7"/>
    <w:pPr>
      <w:spacing w:after="0" w:line="240" w:lineRule="auto"/>
      <w:ind w:firstLine="284"/>
      <w:jc w:val="lowKashida"/>
    </w:pPr>
    <w:rPr>
      <w:rFonts w:ascii="Times New Roman" w:eastAsia="Times New Roman" w:hAnsi="Times New Roman" w:cs="Yagut"/>
      <w:szCs w:val="24"/>
    </w:rPr>
  </w:style>
  <w:style w:type="paragraph" w:customStyle="1" w:styleId="ESubtitle">
    <w:name w:val="ESubtitle"/>
    <w:basedOn w:val="Equation"/>
    <w:rsid w:val="006A39C7"/>
    <w:pPr>
      <w:spacing w:before="120" w:after="120"/>
      <w:ind w:left="0" w:firstLine="284"/>
    </w:pPr>
    <w:rPr>
      <w:b/>
      <w:bCs/>
      <w:i/>
      <w:smallCaps/>
      <w:sz w:val="22"/>
      <w:szCs w:val="24"/>
    </w:rPr>
  </w:style>
  <w:style w:type="paragraph" w:customStyle="1" w:styleId="FigureText">
    <w:name w:val="FigureText"/>
    <w:basedOn w:val="Normal"/>
    <w:rsid w:val="006A39C7"/>
    <w:pPr>
      <w:ind w:firstLine="0"/>
      <w:jc w:val="center"/>
    </w:pPr>
    <w:rPr>
      <w:rFonts w:eastAsia="Arial Unicode MS"/>
      <w:sz w:val="16"/>
      <w:szCs w:val="18"/>
    </w:rPr>
  </w:style>
  <w:style w:type="paragraph" w:customStyle="1" w:styleId="SupChar">
    <w:name w:val="Sup Char"/>
    <w:basedOn w:val="Normal"/>
    <w:next w:val="Normal"/>
    <w:link w:val="SupCharChar"/>
    <w:rsid w:val="006A39C7"/>
    <w:pPr>
      <w:widowControl/>
      <w:bidi w:val="0"/>
      <w:jc w:val="right"/>
    </w:pPr>
    <w:rPr>
      <w:rFonts w:cs="Nazanin"/>
      <w:i/>
      <w:sz w:val="22"/>
      <w:vertAlign w:val="superscript"/>
      <w:lang w:eastAsia="zh-CN"/>
    </w:rPr>
  </w:style>
  <w:style w:type="character" w:customStyle="1" w:styleId="SupCharChar">
    <w:name w:val="Sup Char Char"/>
    <w:link w:val="SupChar"/>
    <w:rsid w:val="006A39C7"/>
    <w:rPr>
      <w:rFonts w:ascii="Times New Roman" w:eastAsia="Times New Roman" w:hAnsi="Times New Roman" w:cs="Nazanin"/>
      <w:i/>
      <w:vertAlign w:val="superscript"/>
      <w:lang w:eastAsia="zh-CN"/>
    </w:rPr>
  </w:style>
  <w:style w:type="character" w:customStyle="1" w:styleId="Subscript">
    <w:name w:val="Subscript"/>
    <w:rsid w:val="006A39C7"/>
    <w:rPr>
      <w:position w:val="-4"/>
      <w:vertAlign w:val="subscript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4096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40967"/>
    <w:rPr>
      <w:rFonts w:ascii="Tahoma" w:eastAsia="Times New Roman" w:hAnsi="Tahoma" w:cs="Tahoma"/>
      <w:sz w:val="16"/>
      <w:szCs w:val="16"/>
    </w:rPr>
  </w:style>
  <w:style w:type="paragraph" w:customStyle="1" w:styleId="a">
    <w:name w:val="عنوان مقاله"/>
    <w:basedOn w:val="Number"/>
    <w:link w:val="Char"/>
    <w:qFormat/>
    <w:rsid w:val="004B2D84"/>
    <w:pPr>
      <w:framePr w:w="9820" w:h="3101" w:hRule="exact" w:hSpace="187" w:wrap="around" w:vAnchor="page" w:hAnchor="page" w:x="1200" w:y="4838" w:anchorLock="1"/>
      <w:spacing w:before="0" w:after="0"/>
      <w:jc w:val="center"/>
    </w:pPr>
    <w:rPr>
      <w:rFonts w:ascii="Times New Roman" w:hAnsi="Times New Roman" w:cs="Nazanin"/>
      <w:b/>
      <w:bCs/>
      <w:sz w:val="36"/>
      <w:szCs w:val="32"/>
      <w:lang w:bidi="fa-IR"/>
    </w:rPr>
  </w:style>
  <w:style w:type="paragraph" w:customStyle="1" w:styleId="a0">
    <w:name w:val="عنوان نویسندگان"/>
    <w:basedOn w:val="Authors"/>
    <w:link w:val="Char0"/>
    <w:qFormat/>
    <w:rsid w:val="004B2D84"/>
    <w:pPr>
      <w:framePr w:w="9820" w:h="3101" w:hRule="exact" w:hSpace="187" w:wrap="around" w:vAnchor="page" w:hAnchor="page" w:x="1200" w:y="4838" w:anchorLock="1"/>
    </w:pPr>
  </w:style>
  <w:style w:type="character" w:customStyle="1" w:styleId="NumberChar">
    <w:name w:val="Number Char"/>
    <w:basedOn w:val="DefaultParagraphFont"/>
    <w:link w:val="Number"/>
    <w:rsid w:val="004B2D84"/>
    <w:rPr>
      <w:rFonts w:ascii="Arial" w:eastAsia="Times New Roman" w:hAnsi="Arial" w:cs="Times New Roman"/>
      <w:sz w:val="28"/>
      <w:szCs w:val="24"/>
    </w:rPr>
  </w:style>
  <w:style w:type="character" w:customStyle="1" w:styleId="Char">
    <w:name w:val="عنوان مقاله Char"/>
    <w:basedOn w:val="NumberChar"/>
    <w:link w:val="a"/>
    <w:rsid w:val="004B2D84"/>
    <w:rPr>
      <w:rFonts w:ascii="Times New Roman" w:eastAsia="Times New Roman" w:hAnsi="Times New Roman" w:cs="Nazanin"/>
      <w:b/>
      <w:bCs/>
      <w:sz w:val="36"/>
      <w:szCs w:val="32"/>
      <w:lang w:bidi="fa-IR"/>
    </w:rPr>
  </w:style>
  <w:style w:type="paragraph" w:customStyle="1" w:styleId="a1">
    <w:name w:val="بدنه چکیده"/>
    <w:basedOn w:val="Normal"/>
    <w:link w:val="Char1"/>
    <w:qFormat/>
    <w:rsid w:val="004B2D84"/>
    <w:pPr>
      <w:framePr w:w="9639" w:h="6297" w:hRule="exact" w:hSpace="187" w:wrap="notBeside" w:vAnchor="page" w:hAnchor="page" w:x="1091" w:y="7908" w:anchorLock="1"/>
      <w:ind w:left="340" w:right="340"/>
    </w:pPr>
    <w:rPr>
      <w:lang w:bidi="fa-IR"/>
    </w:rPr>
  </w:style>
  <w:style w:type="character" w:customStyle="1" w:styleId="AuthorsChar">
    <w:name w:val="Authors Char"/>
    <w:basedOn w:val="DefaultParagraphFont"/>
    <w:link w:val="Authors"/>
    <w:rsid w:val="004B2D84"/>
    <w:rPr>
      <w:rFonts w:ascii="Times New Roman Bold" w:eastAsia="Times New Roman" w:hAnsi="Times New Roman Bold" w:cs="B Nazanin"/>
      <w:b/>
      <w:bCs/>
      <w:sz w:val="20"/>
      <w:lang w:bidi="fa-IR"/>
    </w:rPr>
  </w:style>
  <w:style w:type="character" w:customStyle="1" w:styleId="Char0">
    <w:name w:val="عنوان نویسندگان Char"/>
    <w:basedOn w:val="AuthorsChar"/>
    <w:link w:val="a0"/>
    <w:rsid w:val="004B2D84"/>
    <w:rPr>
      <w:rFonts w:ascii="Times New Roman Bold" w:eastAsia="Times New Roman" w:hAnsi="Times New Roman Bold" w:cs="B Nazanin"/>
      <w:b/>
      <w:bCs/>
      <w:sz w:val="20"/>
      <w:lang w:bidi="fa-IR"/>
    </w:rPr>
  </w:style>
  <w:style w:type="paragraph" w:customStyle="1" w:styleId="a2">
    <w:name w:val="زیر عنوان"/>
    <w:basedOn w:val="Subtitle"/>
    <w:link w:val="Char2"/>
    <w:rsid w:val="004B2D84"/>
    <w:pPr>
      <w:framePr w:w="9639" w:h="6297" w:hRule="exact" w:hSpace="187" w:wrap="notBeside" w:vAnchor="page" w:hAnchor="page" w:x="1091" w:y="7908" w:anchorLock="1"/>
    </w:pPr>
  </w:style>
  <w:style w:type="character" w:customStyle="1" w:styleId="Char1">
    <w:name w:val="بدنه چکیده Char"/>
    <w:basedOn w:val="DefaultParagraphFont"/>
    <w:link w:val="a1"/>
    <w:rsid w:val="004B2D84"/>
    <w:rPr>
      <w:rFonts w:ascii="Times New Roman" w:eastAsia="Times New Roman" w:hAnsi="Times New Roman" w:cs="B Nazanin"/>
      <w:sz w:val="20"/>
      <w:lang w:bidi="fa-IR"/>
    </w:rPr>
  </w:style>
  <w:style w:type="paragraph" w:customStyle="1" w:styleId="affilation">
    <w:name w:val="زیر نویس affilation"/>
    <w:basedOn w:val="FootnoteText"/>
    <w:link w:val="affilationChar"/>
    <w:qFormat/>
    <w:rsid w:val="004B2D84"/>
  </w:style>
  <w:style w:type="character" w:customStyle="1" w:styleId="Char2">
    <w:name w:val="زیر عنوان Char"/>
    <w:basedOn w:val="SubtitleChar"/>
    <w:link w:val="a2"/>
    <w:rsid w:val="004B2D84"/>
    <w:rPr>
      <w:rFonts w:ascii="Times New Roman Bold" w:eastAsia="Times New Roman" w:hAnsi="Times New Roman Bold" w:cs="B Nazanin"/>
      <w:b/>
      <w:bCs/>
      <w:szCs w:val="24"/>
    </w:rPr>
  </w:style>
  <w:style w:type="paragraph" w:customStyle="1" w:styleId="a3">
    <w:name w:val="بدنه کلمات کلیدی"/>
    <w:basedOn w:val="Abstract"/>
    <w:link w:val="Char3"/>
    <w:qFormat/>
    <w:rsid w:val="00EA5783"/>
    <w:pPr>
      <w:framePr w:w="9639" w:h="6297" w:hRule="exact" w:hSpace="187" w:wrap="notBeside" w:vAnchor="page" w:hAnchor="page" w:x="1091" w:y="7908" w:anchorLock="1"/>
    </w:pPr>
    <w:rPr>
      <w:lang w:bidi="fa-IR"/>
    </w:rPr>
  </w:style>
  <w:style w:type="character" w:customStyle="1" w:styleId="affilationChar">
    <w:name w:val="زیر نویس affilation Char"/>
    <w:basedOn w:val="FootnoteTextChar"/>
    <w:link w:val="affilation"/>
    <w:rsid w:val="004B2D84"/>
    <w:rPr>
      <w:rFonts w:ascii="Times New Roman" w:eastAsia="Times New Roman" w:hAnsi="Times New Roman" w:cs="B Nazanin"/>
      <w:sz w:val="20"/>
      <w:szCs w:val="20"/>
    </w:rPr>
  </w:style>
  <w:style w:type="paragraph" w:customStyle="1" w:styleId="a4">
    <w:name w:val="مراجع"/>
    <w:basedOn w:val="Normal"/>
    <w:link w:val="Char4"/>
    <w:qFormat/>
    <w:rsid w:val="00F94D3C"/>
    <w:pPr>
      <w:ind w:firstLine="0"/>
    </w:pPr>
    <w:rPr>
      <w:rFonts w:eastAsia="Arial Unicode MS"/>
      <w:sz w:val="18"/>
      <w:szCs w:val="18"/>
      <w:lang w:bidi="fa-IR"/>
    </w:rPr>
  </w:style>
  <w:style w:type="character" w:customStyle="1" w:styleId="AbstractChar">
    <w:name w:val="Abstract Char"/>
    <w:basedOn w:val="DefaultParagraphFont"/>
    <w:link w:val="Abstract"/>
    <w:rsid w:val="00EA5783"/>
    <w:rPr>
      <w:rFonts w:ascii="Times New Roman" w:eastAsia="Times New Roman" w:hAnsi="Times New Roman" w:cs="B Nazanin"/>
      <w:snapToGrid w:val="0"/>
      <w:sz w:val="20"/>
    </w:rPr>
  </w:style>
  <w:style w:type="character" w:customStyle="1" w:styleId="Char3">
    <w:name w:val="بدنه کلمات کلیدی Char"/>
    <w:basedOn w:val="AbstractChar"/>
    <w:link w:val="a3"/>
    <w:rsid w:val="00EA5783"/>
    <w:rPr>
      <w:rFonts w:ascii="Times New Roman" w:eastAsia="Times New Roman" w:hAnsi="Times New Roman" w:cs="B Nazanin"/>
      <w:snapToGrid w:val="0"/>
      <w:sz w:val="20"/>
      <w:lang w:bidi="fa-IR"/>
    </w:rPr>
  </w:style>
  <w:style w:type="paragraph" w:customStyle="1" w:styleId="a5">
    <w:name w:val="مراجع انگلیسی"/>
    <w:basedOn w:val="Normal"/>
    <w:link w:val="Char5"/>
    <w:qFormat/>
    <w:rsid w:val="00122F60"/>
    <w:pPr>
      <w:bidi w:val="0"/>
      <w:ind w:firstLine="0"/>
      <w:jc w:val="left"/>
    </w:pPr>
    <w:rPr>
      <w:rFonts w:eastAsia="Arial Unicode MS"/>
      <w:sz w:val="18"/>
      <w:szCs w:val="18"/>
    </w:rPr>
  </w:style>
  <w:style w:type="character" w:customStyle="1" w:styleId="Char4">
    <w:name w:val="مراجع Char"/>
    <w:basedOn w:val="DefaultParagraphFont"/>
    <w:link w:val="a4"/>
    <w:rsid w:val="00F94D3C"/>
    <w:rPr>
      <w:rFonts w:ascii="Times New Roman" w:eastAsia="Arial Unicode MS" w:hAnsi="Times New Roman" w:cs="B Nazanin"/>
      <w:sz w:val="18"/>
      <w:szCs w:val="18"/>
      <w:lang w:bidi="fa-IR"/>
    </w:rPr>
  </w:style>
  <w:style w:type="paragraph" w:customStyle="1" w:styleId="a6">
    <w:name w:val="زیر نویس"/>
    <w:basedOn w:val="EndnoteText"/>
    <w:link w:val="Char6"/>
    <w:qFormat/>
    <w:rsid w:val="00543C60"/>
    <w:pPr>
      <w:bidi w:val="0"/>
    </w:pPr>
  </w:style>
  <w:style w:type="character" w:customStyle="1" w:styleId="Char5">
    <w:name w:val="مراجع انگلیسی Char"/>
    <w:basedOn w:val="DefaultParagraphFont"/>
    <w:link w:val="a5"/>
    <w:rsid w:val="00122F60"/>
    <w:rPr>
      <w:rFonts w:ascii="Times New Roman" w:eastAsia="Arial Unicode MS" w:hAnsi="Times New Roman" w:cs="B Nazanin"/>
      <w:sz w:val="18"/>
      <w:szCs w:val="18"/>
    </w:rPr>
  </w:style>
  <w:style w:type="character" w:customStyle="1" w:styleId="Char6">
    <w:name w:val="زیر نویس Char"/>
    <w:basedOn w:val="EndnoteTextChar"/>
    <w:link w:val="a6"/>
    <w:rsid w:val="00543C60"/>
    <w:rPr>
      <w:rFonts w:ascii="Times New Roman" w:eastAsia="Times New Roman" w:hAnsi="Times New Roman" w:cs="B Nazanin"/>
      <w:sz w:val="20"/>
    </w:rPr>
  </w:style>
  <w:style w:type="character" w:styleId="Emphasis">
    <w:name w:val="Emphasis"/>
    <w:basedOn w:val="DefaultParagraphFont"/>
    <w:uiPriority w:val="20"/>
    <w:qFormat/>
    <w:rsid w:val="00AB3503"/>
    <w:rPr>
      <w:i/>
      <w:iCs/>
    </w:rPr>
  </w:style>
  <w:style w:type="paragraph" w:customStyle="1" w:styleId="Header1">
    <w:name w:val="Header1"/>
    <w:basedOn w:val="Normal"/>
    <w:qFormat/>
    <w:rsid w:val="00603C12"/>
    <w:pPr>
      <w:framePr w:w="9582" w:h="2665" w:hRule="exact" w:hSpace="187" w:wrap="around" w:vAnchor="page" w:hAnchor="page" w:x="1135" w:y="1061" w:anchorLock="1"/>
      <w:bidi w:val="0"/>
      <w:ind w:firstLine="0"/>
      <w:jc w:val="center"/>
    </w:pPr>
    <w:rPr>
      <w:b/>
      <w:bCs/>
      <w:sz w:val="26"/>
      <w:szCs w:val="26"/>
      <w:lang w:bidi="fa-IR"/>
    </w:rPr>
  </w:style>
  <w:style w:type="paragraph" w:styleId="ListParagraph">
    <w:name w:val="List Paragraph"/>
    <w:basedOn w:val="Normal"/>
    <w:uiPriority w:val="34"/>
    <w:qFormat/>
    <w:rsid w:val="00DC35FE"/>
    <w:pPr>
      <w:ind w:left="720"/>
      <w:contextualSpacing/>
    </w:pPr>
  </w:style>
  <w:style w:type="table" w:styleId="TableGrid">
    <w:name w:val="Table Grid"/>
    <w:basedOn w:val="TableNormal"/>
    <w:uiPriority w:val="39"/>
    <w:rsid w:val="00D006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39"/>
    <w:rsid w:val="0015521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8043E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496EC2"/>
    <w:pPr>
      <w:widowControl w:val="0"/>
      <w:bidi/>
      <w:spacing w:after="0" w:line="240" w:lineRule="auto"/>
      <w:ind w:firstLine="284"/>
      <w:jc w:val="both"/>
    </w:pPr>
    <w:rPr>
      <w:rFonts w:ascii="Times New Roman" w:eastAsia="Times New Roman" w:hAnsi="Times New Roman" w:cs="B Nazanin"/>
      <w:sz w:val="20"/>
    </w:rPr>
  </w:style>
  <w:style w:type="character" w:styleId="PlaceholderText">
    <w:name w:val="Placeholder Text"/>
    <w:basedOn w:val="DefaultParagraphFont"/>
    <w:uiPriority w:val="99"/>
    <w:semiHidden/>
    <w:rsid w:val="00C55A47"/>
    <w:rPr>
      <w:color w:val="808080"/>
    </w:rPr>
  </w:style>
  <w:style w:type="table" w:styleId="PlainTable1">
    <w:name w:val="Plain Table 1"/>
    <w:basedOn w:val="TableNormal"/>
    <w:uiPriority w:val="41"/>
    <w:rsid w:val="009F1164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2">
    <w:name w:val="Plain Table 2"/>
    <w:basedOn w:val="TableNormal"/>
    <w:uiPriority w:val="42"/>
    <w:rsid w:val="00441438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header" Target="header1.xml"/><Relationship Id="rId8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4.png"/><Relationship Id="rId1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86E1CA1-8ABD-4EE8-9A66-39FF8C9814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642</TotalTime>
  <Pages>17</Pages>
  <Words>3110</Words>
  <Characters>17733</Characters>
  <Application>Microsoft Office Word</Application>
  <DocSecurity>0</DocSecurity>
  <Lines>147</Lines>
  <Paragraphs>41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20802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IRTA</dc:creator>
  <cp:lastModifiedBy>behzad</cp:lastModifiedBy>
  <cp:revision>140</cp:revision>
  <cp:lastPrinted>2017-12-04T13:56:00Z</cp:lastPrinted>
  <dcterms:created xsi:type="dcterms:W3CDTF">2020-05-27T16:39:00Z</dcterms:created>
  <dcterms:modified xsi:type="dcterms:W3CDTF">2020-10-20T08:15:00Z</dcterms:modified>
</cp:coreProperties>
</file>